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774" w:rsidRPr="00811A92" w:rsidRDefault="002C4774" w:rsidP="002C477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bookmarkStart w:id="0" w:name="_GoBack"/>
      <w:bookmarkEnd w:id="0"/>
      <w:r w:rsidRPr="00811A9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Приложение № 5 към чл. 4, ал. 1</w:t>
      </w:r>
      <w:r w:rsidRPr="00811A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11A9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от </w:t>
      </w:r>
    </w:p>
    <w:p w:rsidR="002C4774" w:rsidRPr="00811A92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811A92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Наредбата за условията и реда за извършване на </w:t>
      </w:r>
    </w:p>
    <w:p w:rsidR="002C4774" w:rsidRPr="00811A92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811A92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оценка на въздействието върху околната среда</w:t>
      </w:r>
    </w:p>
    <w:p w:rsidR="002C4774" w:rsidRPr="00811A92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811A92" w:rsidRDefault="006C332E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</w:pPr>
      <w:r w:rsidRPr="00811A92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ДО</w:t>
      </w:r>
    </w:p>
    <w:p w:rsidR="000524FC" w:rsidRPr="00811A92" w:rsidRDefault="000524FC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811A9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ИНЖ. СТАНИСЛАВ СТАНЧЕВ</w:t>
      </w:r>
    </w:p>
    <w:p w:rsidR="006C332E" w:rsidRPr="00811A92" w:rsidRDefault="006C332E" w:rsidP="0005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811A9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Д</w:t>
      </w:r>
      <w:r w:rsidR="000524FC" w:rsidRPr="00811A92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ИРЕКТОР</w:t>
      </w:r>
      <w:r w:rsidRPr="00811A92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 xml:space="preserve"> НА РИОСВ</w:t>
      </w:r>
      <w:r w:rsidR="00127C5C" w:rsidRPr="00811A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</w:t>
      </w:r>
      <w:r w:rsidRPr="00811A9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ВЕЛИКО ТЪРНОВО</w:t>
      </w:r>
    </w:p>
    <w:p w:rsidR="000524FC" w:rsidRPr="00811A92" w:rsidRDefault="000524FC" w:rsidP="0005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811A9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УЛ. „НИКОЛА ГАБРОВСКИ“ №68</w:t>
      </w:r>
    </w:p>
    <w:p w:rsidR="000524FC" w:rsidRPr="00811A92" w:rsidRDefault="000524FC" w:rsidP="0005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811A9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ГР. ВЕЛИКО ТЪРНОВО</w:t>
      </w:r>
    </w:p>
    <w:p w:rsidR="006C332E" w:rsidRPr="00811A9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C332E" w:rsidRPr="00811A9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811A92" w:rsidRDefault="006C332E" w:rsidP="00E74B5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811A92" w:rsidRDefault="006C332E" w:rsidP="00ED43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811A92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 В Е Д О М Л Е Н И Е</w:t>
      </w:r>
    </w:p>
    <w:p w:rsidR="006C332E" w:rsidRPr="00811A92" w:rsidRDefault="00ED4329" w:rsidP="00ED4329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11A9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</w:t>
      </w:r>
      <w:r w:rsidR="006C332E"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>за инвестиционно предложение</w:t>
      </w:r>
    </w:p>
    <w:p w:rsidR="006C332E" w:rsidRPr="00811A9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811A9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811A9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>от</w:t>
      </w:r>
      <w:r w:rsidR="008A0A4A" w:rsidRPr="00811A9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Община Габрово, с адрес: гр. Габрово, пл. „Възраждане“ №3</w:t>
      </w:r>
    </w:p>
    <w:p w:rsidR="008A0A4A" w:rsidRPr="00811A92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811A92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>(</w:t>
      </w:r>
      <w:r w:rsidR="00A505E4"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>име, адрес и телефон за контакт</w:t>
      </w:r>
      <w:r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>)</w:t>
      </w:r>
    </w:p>
    <w:p w:rsidR="008A0A4A" w:rsidRPr="00811A92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811A9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>Пълен пощенски</w:t>
      </w:r>
      <w:r w:rsidRPr="00811A9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>адрес:</w:t>
      </w:r>
      <w:r w:rsidRPr="00811A9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8A0A4A" w:rsidRPr="00811A92">
        <w:rPr>
          <w:rFonts w:ascii="Times New Roman" w:hAnsi="Times New Roman"/>
          <w:color w:val="000000" w:themeColor="text1"/>
          <w:sz w:val="24"/>
          <w:szCs w:val="24"/>
          <w:lang w:val="bg-BG"/>
        </w:rPr>
        <w:t>гр. Габрово, 5300, пл. „Възраждане“ №3</w:t>
      </w:r>
    </w:p>
    <w:p w:rsidR="008A0A4A" w:rsidRPr="00811A9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Телефон, факс и ел. поща (е-mail): </w:t>
      </w:r>
      <w:r w:rsidR="008A0A4A"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>тел: 066 818 400, факс: 066 809</w:t>
      </w:r>
      <w:r w:rsidR="008A0A4A" w:rsidRPr="00811A92">
        <w:rPr>
          <w:rFonts w:ascii="Times New Roman" w:hAnsi="Times New Roman"/>
          <w:color w:val="000000" w:themeColor="text1"/>
          <w:sz w:val="24"/>
          <w:szCs w:val="24"/>
          <w:lang w:val="bg-BG"/>
        </w:rPr>
        <w:t> </w:t>
      </w:r>
      <w:r w:rsidR="008A0A4A"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>371</w:t>
      </w:r>
    </w:p>
    <w:p w:rsidR="008A0A4A" w:rsidRPr="00811A92" w:rsidRDefault="006C332E" w:rsidP="00353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>Управител или изпълнителен директор на фирмата възложител:</w:t>
      </w:r>
      <w:r w:rsidR="008A0A4A" w:rsidRPr="00811A9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Таня Христова – кмет на Община Габрово</w:t>
      </w:r>
    </w:p>
    <w:p w:rsidR="008A0A4A" w:rsidRPr="00811A92" w:rsidRDefault="006C332E" w:rsidP="00353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Лице за контакти: </w:t>
      </w:r>
      <w:r w:rsidR="008A0A4A" w:rsidRPr="00811A92">
        <w:rPr>
          <w:rFonts w:ascii="Times New Roman" w:hAnsi="Times New Roman"/>
          <w:color w:val="000000" w:themeColor="text1"/>
          <w:sz w:val="24"/>
          <w:szCs w:val="24"/>
          <w:lang w:val="bg-BG"/>
        </w:rPr>
        <w:t>Емилия Драганешев</w:t>
      </w:r>
      <w:r w:rsidR="00D52981" w:rsidRPr="00811A9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 – </w:t>
      </w:r>
      <w:r w:rsidR="00670AF9" w:rsidRPr="00811A92">
        <w:rPr>
          <w:rFonts w:ascii="Times New Roman" w:hAnsi="Times New Roman"/>
          <w:color w:val="000000" w:themeColor="text1"/>
          <w:sz w:val="24"/>
          <w:szCs w:val="24"/>
          <w:lang w:val="bg-BG"/>
        </w:rPr>
        <w:t>директор д-я ИЕ</w:t>
      </w:r>
    </w:p>
    <w:p w:rsidR="006C332E" w:rsidRPr="00811A92" w:rsidRDefault="006C332E" w:rsidP="0035332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811A9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811A92" w:rsidRDefault="00CE5C4D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</w:pPr>
      <w:r w:rsidRPr="00811A92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УВАЖАЕМ</w:t>
      </w:r>
      <w:r w:rsidR="000524FC" w:rsidRPr="00811A9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 ГОСПОДИН СТАНЧЕВ</w:t>
      </w:r>
      <w:r w:rsidR="006C332E" w:rsidRPr="00811A92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,</w:t>
      </w:r>
    </w:p>
    <w:p w:rsidR="00763FC9" w:rsidRPr="00811A92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3402" w:rsidRPr="00811A92" w:rsidRDefault="006C332E" w:rsidP="00474A8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>Уведомяваме Ви,</w:t>
      </w:r>
      <w:r w:rsidRPr="00811A9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>че</w:t>
      </w:r>
      <w:r w:rsidR="008A0A4A" w:rsidRPr="00811A9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</w:t>
      </w:r>
      <w:r w:rsidR="008A0A4A" w:rsidRPr="00811A92">
        <w:rPr>
          <w:rFonts w:ascii="Times New Roman" w:hAnsi="Times New Roman"/>
          <w:color w:val="000000" w:themeColor="text1"/>
          <w:sz w:val="24"/>
          <w:szCs w:val="24"/>
        </w:rPr>
        <w:t>бщина Габрово има след</w:t>
      </w:r>
      <w:r w:rsidR="00474A8D" w:rsidRPr="00811A92">
        <w:rPr>
          <w:rFonts w:ascii="Times New Roman" w:hAnsi="Times New Roman"/>
          <w:color w:val="000000" w:themeColor="text1"/>
          <w:sz w:val="24"/>
          <w:szCs w:val="24"/>
        </w:rPr>
        <w:t>ното инвестиционно предложение:</w:t>
      </w:r>
    </w:p>
    <w:p w:rsidR="00F23402" w:rsidRPr="00811A92" w:rsidRDefault="00F23402" w:rsidP="00F23402">
      <w:pPr>
        <w:spacing w:after="160"/>
        <w:jc w:val="both"/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F23402">
        <w:rPr>
          <w:rFonts w:ascii="Times New Roman" w:eastAsia="Calibri" w:hAnsi="Times New Roman"/>
          <w:b/>
          <w:sz w:val="24"/>
          <w:szCs w:val="24"/>
          <w:lang w:val="bg-BG"/>
        </w:rPr>
        <w:t>Благоустрояване на крайречната зона на р. Янтра в участъка между моста на ул. „Д-р Никола Василиади“ и моста на ул. „Христо Ботев“, гр. Габрово</w:t>
      </w:r>
    </w:p>
    <w:p w:rsidR="006C332E" w:rsidRPr="00811A92" w:rsidRDefault="00F23402" w:rsidP="00F23402">
      <w:pPr>
        <w:jc w:val="both"/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811A9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Подобект: </w:t>
      </w:r>
      <w:r w:rsidR="00474A8D" w:rsidRPr="00811A9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="00474A8D" w:rsidRPr="00811A92">
        <w:rPr>
          <w:rFonts w:ascii="Times New Roman" w:eastAsia="Calibri" w:hAnsi="Times New Roman"/>
          <w:b/>
          <w:sz w:val="24"/>
          <w:szCs w:val="24"/>
          <w:lang w:val="bg-BG"/>
        </w:rPr>
        <w:t>„</w:t>
      </w:r>
      <w:r w:rsidR="00474A8D" w:rsidRPr="00474A8D">
        <w:rPr>
          <w:rFonts w:ascii="Times New Roman" w:eastAsia="Calibri" w:hAnsi="Times New Roman"/>
          <w:b/>
          <w:sz w:val="24"/>
          <w:szCs w:val="24"/>
          <w:lang w:val="bg-BG"/>
        </w:rPr>
        <w:t>Изместване на същес</w:t>
      </w:r>
      <w:r w:rsidR="00474A8D" w:rsidRPr="00811A92">
        <w:rPr>
          <w:rFonts w:ascii="Times New Roman" w:eastAsia="Calibri" w:hAnsi="Times New Roman"/>
          <w:b/>
          <w:sz w:val="24"/>
          <w:szCs w:val="24"/>
          <w:lang w:val="bg-BG"/>
        </w:rPr>
        <w:t xml:space="preserve">твуващи електрически съоръжения: </w:t>
      </w:r>
      <w:r w:rsidR="00474A8D" w:rsidRPr="00474A8D">
        <w:rPr>
          <w:rFonts w:ascii="Times New Roman" w:eastAsia="Calibri" w:hAnsi="Times New Roman"/>
          <w:b/>
          <w:sz w:val="24"/>
          <w:szCs w:val="24"/>
          <w:lang w:val="bg-BG"/>
        </w:rPr>
        <w:t>Трафопост „Спортна зала“ - БКТП до 2x</w:t>
      </w:r>
      <w:r w:rsidR="00474A8D" w:rsidRPr="00474A8D">
        <w:rPr>
          <w:rFonts w:ascii="Times New Roman" w:eastAsia="Calibri" w:hAnsi="Times New Roman"/>
          <w:b/>
          <w:sz w:val="24"/>
          <w:szCs w:val="24"/>
        </w:rPr>
        <w:t>80</w:t>
      </w:r>
      <w:r w:rsidR="00474A8D" w:rsidRPr="00811A92">
        <w:rPr>
          <w:rFonts w:ascii="Times New Roman" w:eastAsia="Calibri" w:hAnsi="Times New Roman"/>
          <w:b/>
          <w:sz w:val="24"/>
          <w:szCs w:val="24"/>
          <w:lang w:val="bg-BG"/>
        </w:rPr>
        <w:t>0kVA, 20/0.4kV, к</w:t>
      </w:r>
      <w:r w:rsidR="00474A8D" w:rsidRPr="00474A8D">
        <w:rPr>
          <w:rFonts w:ascii="Times New Roman" w:eastAsia="Calibri" w:hAnsi="Times New Roman"/>
          <w:b/>
          <w:sz w:val="24"/>
          <w:szCs w:val="24"/>
          <w:lang w:val="bg-BG"/>
        </w:rPr>
        <w:t>абелни ел</w:t>
      </w:r>
      <w:r w:rsidR="00474A8D" w:rsidRPr="00811A92">
        <w:rPr>
          <w:rFonts w:ascii="Times New Roman" w:eastAsia="Calibri" w:hAnsi="Times New Roman"/>
          <w:b/>
          <w:sz w:val="24"/>
          <w:szCs w:val="24"/>
          <w:lang w:val="bg-BG"/>
        </w:rPr>
        <w:t xml:space="preserve">ектропроводни линии по ляв бряг и </w:t>
      </w:r>
      <w:r w:rsidR="00474A8D" w:rsidRPr="00811A92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кабелни електропроводни линии по десен бряг</w:t>
      </w:r>
      <w:r w:rsidR="004867EC" w:rsidRPr="00811A92">
        <w:rPr>
          <w:rFonts w:ascii="Times New Roman" w:hAnsi="Times New Roman"/>
          <w:b/>
          <w:sz w:val="24"/>
          <w:szCs w:val="24"/>
          <w:lang w:val="bg-BG"/>
        </w:rPr>
        <w:t>“</w:t>
      </w:r>
    </w:p>
    <w:p w:rsidR="008A0A4A" w:rsidRPr="00811A92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811A9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  <w:r w:rsidRPr="00811A92">
        <w:rPr>
          <w:rFonts w:ascii="Times New Roman" w:hAnsi="Times New Roman"/>
          <w:color w:val="000000" w:themeColor="text1"/>
          <w:sz w:val="24"/>
          <w:szCs w:val="24"/>
          <w:u w:val="single"/>
          <w:lang w:val="x-none"/>
        </w:rPr>
        <w:t>Характеристика на инвестиционното предложение:</w:t>
      </w:r>
    </w:p>
    <w:p w:rsidR="006C332E" w:rsidRPr="00811A9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</w:p>
    <w:p w:rsidR="006C332E" w:rsidRPr="00811A9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>1. Резюме на предложението</w:t>
      </w:r>
    </w:p>
    <w:p w:rsidR="006C332E" w:rsidRPr="00811A9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EC5E48" w:rsidRPr="00811A92" w:rsidRDefault="00474A8D" w:rsidP="00EC5E4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811A9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Предвижда се </w:t>
      </w:r>
      <w:r w:rsidRPr="00811A92">
        <w:rPr>
          <w:rFonts w:ascii="Times New Roman" w:eastAsia="Calibri" w:hAnsi="Times New Roman"/>
          <w:b/>
          <w:sz w:val="24"/>
          <w:szCs w:val="24"/>
          <w:lang w:val="bg-BG"/>
        </w:rPr>
        <w:t>и</w:t>
      </w:r>
      <w:r w:rsidRPr="00474A8D">
        <w:rPr>
          <w:rFonts w:ascii="Times New Roman" w:eastAsia="Calibri" w:hAnsi="Times New Roman"/>
          <w:b/>
          <w:sz w:val="24"/>
          <w:szCs w:val="24"/>
          <w:lang w:val="bg-BG"/>
        </w:rPr>
        <w:t>зместване на същес</w:t>
      </w:r>
      <w:r w:rsidRPr="00811A92">
        <w:rPr>
          <w:rFonts w:ascii="Times New Roman" w:eastAsia="Calibri" w:hAnsi="Times New Roman"/>
          <w:b/>
          <w:sz w:val="24"/>
          <w:szCs w:val="24"/>
          <w:lang w:val="bg-BG"/>
        </w:rPr>
        <w:t xml:space="preserve">твуващи електрически съоръжения: </w:t>
      </w:r>
      <w:r w:rsidRPr="00474A8D">
        <w:rPr>
          <w:rFonts w:ascii="Times New Roman" w:eastAsia="Calibri" w:hAnsi="Times New Roman"/>
          <w:b/>
          <w:sz w:val="24"/>
          <w:szCs w:val="24"/>
          <w:lang w:val="bg-BG"/>
        </w:rPr>
        <w:t>Трафопост „Спортна зала“ - БКТП до 2x</w:t>
      </w:r>
      <w:r w:rsidRPr="00474A8D">
        <w:rPr>
          <w:rFonts w:ascii="Times New Roman" w:eastAsia="Calibri" w:hAnsi="Times New Roman"/>
          <w:b/>
          <w:sz w:val="24"/>
          <w:szCs w:val="24"/>
        </w:rPr>
        <w:t>80</w:t>
      </w:r>
      <w:r w:rsidRPr="00811A92">
        <w:rPr>
          <w:rFonts w:ascii="Times New Roman" w:eastAsia="Calibri" w:hAnsi="Times New Roman"/>
          <w:b/>
          <w:sz w:val="24"/>
          <w:szCs w:val="24"/>
          <w:lang w:val="bg-BG"/>
        </w:rPr>
        <w:t>0kVA, 20/0.4kV, к</w:t>
      </w:r>
      <w:r w:rsidRPr="00474A8D">
        <w:rPr>
          <w:rFonts w:ascii="Times New Roman" w:eastAsia="Calibri" w:hAnsi="Times New Roman"/>
          <w:b/>
          <w:sz w:val="24"/>
          <w:szCs w:val="24"/>
          <w:lang w:val="bg-BG"/>
        </w:rPr>
        <w:t>абелни ел</w:t>
      </w:r>
      <w:r w:rsidRPr="00811A92">
        <w:rPr>
          <w:rFonts w:ascii="Times New Roman" w:eastAsia="Calibri" w:hAnsi="Times New Roman"/>
          <w:b/>
          <w:sz w:val="24"/>
          <w:szCs w:val="24"/>
          <w:lang w:val="bg-BG"/>
        </w:rPr>
        <w:t xml:space="preserve">ектропроводни линии по ляв бряг и </w:t>
      </w:r>
      <w:r w:rsidRPr="00811A92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кабелни електропроводни линии по десен бряг</w:t>
      </w:r>
      <w:r w:rsidR="00EC5E48" w:rsidRPr="00811A92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. </w:t>
      </w:r>
      <w:r w:rsidR="00B54D30" w:rsidRPr="00811A92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Ще се </w:t>
      </w:r>
      <w:r w:rsidR="00EC5E48" w:rsidRPr="00811A92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монти</w:t>
      </w:r>
      <w:r w:rsidR="00B54D30" w:rsidRPr="00811A92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ра </w:t>
      </w:r>
      <w:r w:rsidR="00EC5E48" w:rsidRPr="00811A92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бетонен комплектен трафопост - БКТП до 2x</w:t>
      </w:r>
      <w:r w:rsidR="00EC5E48" w:rsidRPr="00811A92">
        <w:rPr>
          <w:rFonts w:ascii="Times New Roman" w:eastAsia="Times New Roman" w:hAnsi="Times New Roman"/>
          <w:b/>
          <w:sz w:val="24"/>
          <w:szCs w:val="24"/>
          <w:lang w:eastAsia="bg-BG"/>
        </w:rPr>
        <w:t>80</w:t>
      </w:r>
      <w:r w:rsidR="00EC5E48" w:rsidRPr="00811A92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0kVA, 20/0.4kV в северната част на УПИ </w:t>
      </w:r>
      <w:r w:rsidR="00EC5E48" w:rsidRPr="00811A92">
        <w:rPr>
          <w:rFonts w:ascii="Times New Roman" w:eastAsia="Times New Roman" w:hAnsi="Times New Roman"/>
          <w:b/>
          <w:sz w:val="24"/>
          <w:szCs w:val="24"/>
          <w:lang w:eastAsia="bg-BG"/>
        </w:rPr>
        <w:t>I-</w:t>
      </w:r>
      <w:r w:rsidR="00EC5E48" w:rsidRPr="00811A92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596, отреден за покрит спортен комплекс, от квартал 198 </w:t>
      </w:r>
      <w:r w:rsidR="00EC5E48" w:rsidRPr="00811A92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lastRenderedPageBreak/>
        <w:t xml:space="preserve">по плана на </w:t>
      </w:r>
      <w:r w:rsidR="001912BE" w:rsidRPr="00811A92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гр. </w:t>
      </w:r>
      <w:r w:rsidR="00EC5E48" w:rsidRPr="00811A92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Габрово, ЦГЧ Изток (ПИ 14218.509.596 по КККР). Трафопостът ще е разположен в озеленена площ до вътрешноквартална улица, което осигурява лесен и безпрепятствен достъп за монтаж и обслужване по всяко време на денонощието, без да се засягат съществуващи надземни и подземни проводи и съоръжения.</w:t>
      </w:r>
    </w:p>
    <w:p w:rsidR="00E60316" w:rsidRPr="00811A92" w:rsidRDefault="00EC5E48" w:rsidP="001912B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val="bg-BG"/>
        </w:rPr>
      </w:pPr>
      <w:r w:rsidRPr="00811A92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БКТП се състои от фабрично произведени бетонни панели ( бетон С25/30), като конструкцията и свързването им осигуряват необходимата хидроизолация.</w:t>
      </w:r>
      <w:r w:rsidR="00B54D30" w:rsidRPr="00811A92">
        <w:rPr>
          <w:rFonts w:ascii="Times New Roman" w:eastAsiaTheme="minorHAnsi" w:hAnsi="Times New Roman"/>
          <w:b/>
          <w:bCs/>
          <w:color w:val="000000"/>
          <w:sz w:val="24"/>
          <w:szCs w:val="24"/>
          <w:lang w:val="bg-BG"/>
        </w:rPr>
        <w:t xml:space="preserve"> И</w:t>
      </w:r>
      <w:r w:rsidR="00B54D30" w:rsidRPr="00B476AD">
        <w:rPr>
          <w:rFonts w:ascii="Times New Roman" w:eastAsiaTheme="minorHAnsi" w:hAnsi="Times New Roman"/>
          <w:b/>
          <w:bCs/>
          <w:color w:val="000000"/>
          <w:sz w:val="24"/>
          <w:szCs w:val="24"/>
          <w:lang w:val="bg-BG"/>
        </w:rPr>
        <w:t>зместване</w:t>
      </w:r>
      <w:r w:rsidR="00B54D30" w:rsidRPr="00811A92">
        <w:rPr>
          <w:rFonts w:ascii="Times New Roman" w:eastAsiaTheme="minorHAnsi" w:hAnsi="Times New Roman"/>
          <w:b/>
          <w:bCs/>
          <w:color w:val="000000"/>
          <w:sz w:val="24"/>
          <w:szCs w:val="24"/>
          <w:lang w:val="bg-BG"/>
        </w:rPr>
        <w:t>то</w:t>
      </w:r>
      <w:r w:rsidR="00B54D30" w:rsidRPr="00B476AD">
        <w:rPr>
          <w:rFonts w:ascii="Times New Roman" w:eastAsiaTheme="minorHAnsi" w:hAnsi="Times New Roman"/>
          <w:b/>
          <w:bCs/>
          <w:color w:val="000000"/>
          <w:sz w:val="24"/>
          <w:szCs w:val="24"/>
          <w:lang w:val="bg-BG"/>
        </w:rPr>
        <w:t xml:space="preserve"> на същест</w:t>
      </w:r>
      <w:r w:rsidR="00562448" w:rsidRPr="00811A92">
        <w:rPr>
          <w:rFonts w:ascii="Times New Roman" w:eastAsiaTheme="minorHAnsi" w:hAnsi="Times New Roman"/>
          <w:b/>
          <w:bCs/>
          <w:color w:val="000000"/>
          <w:sz w:val="24"/>
          <w:szCs w:val="24"/>
          <w:lang w:val="bg-BG"/>
        </w:rPr>
        <w:t>вуващи електрически съоръжения, ще се осъществи чрез изграждане на заместващи</w:t>
      </w:r>
      <w:r w:rsidR="00B54D30" w:rsidRPr="00B476AD">
        <w:rPr>
          <w:rFonts w:ascii="Times New Roman" w:eastAsiaTheme="minorHAnsi" w:hAnsi="Times New Roman"/>
          <w:b/>
          <w:bCs/>
          <w:color w:val="000000"/>
          <w:sz w:val="24"/>
          <w:szCs w:val="24"/>
          <w:lang w:val="bg-BG"/>
        </w:rPr>
        <w:t xml:space="preserve"> </w:t>
      </w:r>
      <w:r w:rsidR="00B54D30" w:rsidRPr="00811A92">
        <w:rPr>
          <w:rFonts w:ascii="Times New Roman" w:eastAsiaTheme="minorHAnsi" w:hAnsi="Times New Roman"/>
          <w:b/>
          <w:bCs/>
          <w:color w:val="000000"/>
          <w:sz w:val="24"/>
          <w:szCs w:val="24"/>
          <w:lang w:val="bg-BG"/>
        </w:rPr>
        <w:t>кабелни електрически линии 20</w:t>
      </w:r>
      <w:r w:rsidR="00B54D30" w:rsidRPr="00811A92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r w:rsidR="00B54D30" w:rsidRPr="00811A92">
        <w:rPr>
          <w:rFonts w:ascii="Times New Roman" w:eastAsiaTheme="minorHAnsi" w:hAnsi="Times New Roman"/>
          <w:b/>
          <w:bCs/>
          <w:color w:val="000000"/>
          <w:sz w:val="24"/>
          <w:szCs w:val="24"/>
          <w:lang w:val="bg-BG"/>
        </w:rPr>
        <w:t>kV</w:t>
      </w:r>
      <w:r w:rsidR="00B54D30" w:rsidRPr="00811A92">
        <w:rPr>
          <w:rFonts w:ascii="Times New Roman" w:eastAsiaTheme="minorHAnsi" w:hAnsi="Times New Roman"/>
          <w:b/>
          <w:color w:val="000000"/>
          <w:sz w:val="24"/>
          <w:szCs w:val="24"/>
          <w:lang w:val="bg-BG"/>
        </w:rPr>
        <w:t xml:space="preserve"> и 10</w:t>
      </w:r>
      <w:r w:rsidR="00B54D30" w:rsidRPr="00811A92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 </w:t>
      </w:r>
      <w:r w:rsidR="00B54D30" w:rsidRPr="00811A92">
        <w:rPr>
          <w:rFonts w:ascii="Times New Roman" w:eastAsiaTheme="minorHAnsi" w:hAnsi="Times New Roman"/>
          <w:b/>
          <w:color w:val="000000"/>
          <w:sz w:val="24"/>
          <w:szCs w:val="24"/>
          <w:lang w:val="bg-BG"/>
        </w:rPr>
        <w:t>к</w:t>
      </w:r>
      <w:r w:rsidR="00B54D30" w:rsidRPr="00811A92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V </w:t>
      </w:r>
      <w:r w:rsidR="00B54D30" w:rsidRPr="00811A92">
        <w:rPr>
          <w:rFonts w:ascii="Times New Roman" w:eastAsiaTheme="minorHAnsi" w:hAnsi="Times New Roman"/>
          <w:b/>
          <w:color w:val="000000"/>
          <w:sz w:val="24"/>
          <w:szCs w:val="24"/>
          <w:lang w:val="bg-BG"/>
        </w:rPr>
        <w:t>през поземлени имоти с идентификатори: 14218.504.361, 14218.504.402, 14218.504.403, 14218.504.406, 14218.504.426, 14218.504.456, 14218.509.578, 14218.509.194, 14218.509.198, 14218.509.596, 14218.509.644, 14218.509.645 по КККР на гр. Габрово. Кабелните линии ще са</w:t>
      </w:r>
      <w:r w:rsidR="00B54D30" w:rsidRPr="00811A92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 </w:t>
      </w:r>
      <w:r w:rsidR="001912BE" w:rsidRPr="00811A92">
        <w:rPr>
          <w:rFonts w:ascii="Times New Roman" w:eastAsiaTheme="minorHAnsi" w:hAnsi="Times New Roman"/>
          <w:b/>
          <w:color w:val="000000"/>
          <w:sz w:val="24"/>
          <w:szCs w:val="24"/>
          <w:lang w:val="bg-BG"/>
        </w:rPr>
        <w:t xml:space="preserve">разположени подземно. </w:t>
      </w:r>
    </w:p>
    <w:p w:rsidR="00E60316" w:rsidRPr="00811A92" w:rsidRDefault="00E60316" w:rsidP="001912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</w:p>
    <w:p w:rsidR="006C332E" w:rsidRPr="00811A92" w:rsidRDefault="006C332E" w:rsidP="0060473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:rsidR="00E60316" w:rsidRPr="00811A92" w:rsidRDefault="00E60316" w:rsidP="0060473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</w:p>
    <w:p w:rsidR="00E60316" w:rsidRPr="00811A92" w:rsidRDefault="00E60316" w:rsidP="00E60316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</w:pPr>
      <w:r w:rsidRPr="00811A92"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  <w:t xml:space="preserve">Изместване на съществуващи електрически съоръжения - трафопост "Спортна зала" </w:t>
      </w:r>
      <w:r w:rsidRPr="00811A9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в рамките на обект: „Благоустрояване на крайречната зона на р. Янтра в участъка между моста на ул. "д-р Никола Василиади" и моста на ул. "Христо Ботев", гр. Габрово</w:t>
      </w:r>
    </w:p>
    <w:p w:rsidR="0056345F" w:rsidRPr="00811A92" w:rsidRDefault="0056345F" w:rsidP="00E603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</w:p>
    <w:p w:rsidR="0056345F" w:rsidRPr="0056345F" w:rsidRDefault="0056345F" w:rsidP="00E6031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811A92"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  <w:r w:rsidR="00E60316" w:rsidRPr="00811A92">
        <w:rPr>
          <w:rFonts w:ascii="Times New Roman" w:eastAsia="Calibri" w:hAnsi="Times New Roman"/>
          <w:sz w:val="24"/>
          <w:szCs w:val="24"/>
          <w:lang w:val="bg-BG"/>
        </w:rPr>
        <w:tab/>
        <w:t>Предвижда се м</w:t>
      </w:r>
      <w:r w:rsidRPr="00811A92">
        <w:rPr>
          <w:rFonts w:ascii="Times New Roman" w:eastAsia="Calibri" w:hAnsi="Times New Roman"/>
          <w:sz w:val="24"/>
          <w:szCs w:val="24"/>
          <w:lang w:val="bg-BG"/>
        </w:rPr>
        <w:t>онтиране на</w:t>
      </w:r>
      <w:r w:rsidRPr="0056345F">
        <w:rPr>
          <w:rFonts w:ascii="Times New Roman" w:eastAsia="Calibri" w:hAnsi="Times New Roman"/>
          <w:sz w:val="24"/>
          <w:szCs w:val="24"/>
          <w:lang w:val="bg-BG"/>
        </w:rPr>
        <w:t xml:space="preserve"> бетонен комплектен трафопост - БКТП до 2x</w:t>
      </w:r>
      <w:r w:rsidRPr="0056345F">
        <w:rPr>
          <w:rFonts w:ascii="Times New Roman" w:eastAsia="Calibri" w:hAnsi="Times New Roman"/>
          <w:sz w:val="24"/>
          <w:szCs w:val="24"/>
        </w:rPr>
        <w:t>80</w:t>
      </w:r>
      <w:r w:rsidRPr="00811A92">
        <w:rPr>
          <w:rFonts w:ascii="Times New Roman" w:eastAsia="Calibri" w:hAnsi="Times New Roman"/>
          <w:sz w:val="24"/>
          <w:szCs w:val="24"/>
          <w:lang w:val="bg-BG"/>
        </w:rPr>
        <w:t xml:space="preserve">0kVA, 20/0.4kV. </w:t>
      </w:r>
      <w:r w:rsidRPr="0056345F">
        <w:rPr>
          <w:rFonts w:ascii="Times New Roman" w:eastAsia="Calibri" w:hAnsi="Times New Roman"/>
          <w:sz w:val="24"/>
          <w:szCs w:val="24"/>
          <w:lang w:val="bg-BG"/>
        </w:rPr>
        <w:t xml:space="preserve">Теренът, предвиден за монтиране на трафопоста, е в северната част на УПИ </w:t>
      </w:r>
      <w:r w:rsidRPr="0056345F">
        <w:rPr>
          <w:rFonts w:ascii="Times New Roman" w:eastAsia="Calibri" w:hAnsi="Times New Roman"/>
          <w:sz w:val="24"/>
          <w:szCs w:val="24"/>
        </w:rPr>
        <w:t>I-</w:t>
      </w:r>
      <w:r w:rsidRPr="0056345F">
        <w:rPr>
          <w:rFonts w:ascii="Times New Roman" w:eastAsia="Calibri" w:hAnsi="Times New Roman"/>
          <w:sz w:val="24"/>
          <w:szCs w:val="24"/>
          <w:lang w:val="bg-BG"/>
        </w:rPr>
        <w:t xml:space="preserve">596, отреден за покрит спортен комплекс, от квартал 198 по плана на Габрово, ЦГЧ Изток (ПИ 14218.509.596 по КККР). Трафопостът </w:t>
      </w:r>
      <w:r w:rsidRPr="00811A92">
        <w:rPr>
          <w:rFonts w:ascii="Times New Roman" w:eastAsia="Calibri" w:hAnsi="Times New Roman"/>
          <w:sz w:val="24"/>
          <w:szCs w:val="24"/>
          <w:lang w:val="bg-BG"/>
        </w:rPr>
        <w:t>щ</w:t>
      </w:r>
      <w:r w:rsidRPr="0056345F">
        <w:rPr>
          <w:rFonts w:ascii="Times New Roman" w:eastAsia="Calibri" w:hAnsi="Times New Roman"/>
          <w:sz w:val="24"/>
          <w:szCs w:val="24"/>
          <w:lang w:val="bg-BG"/>
        </w:rPr>
        <w:t xml:space="preserve">е </w:t>
      </w:r>
      <w:r w:rsidRPr="00811A92">
        <w:rPr>
          <w:rFonts w:ascii="Times New Roman" w:eastAsia="Calibri" w:hAnsi="Times New Roman"/>
          <w:sz w:val="24"/>
          <w:szCs w:val="24"/>
          <w:lang w:val="bg-BG"/>
        </w:rPr>
        <w:t xml:space="preserve">е </w:t>
      </w:r>
      <w:r w:rsidRPr="0056345F">
        <w:rPr>
          <w:rFonts w:ascii="Times New Roman" w:eastAsia="Calibri" w:hAnsi="Times New Roman"/>
          <w:sz w:val="24"/>
          <w:szCs w:val="24"/>
          <w:lang w:val="bg-BG"/>
        </w:rPr>
        <w:t>разположен в озеленена площ до вътрешноквартална улица, което осигурява лесен и безпрепятствен достъп за монтаж и обслужване по всяко време на денонощието, без да се засягат съществуващи надземни и подземни проводи и съоръжения.</w:t>
      </w:r>
    </w:p>
    <w:p w:rsidR="0056345F" w:rsidRPr="0056345F" w:rsidRDefault="0056345F" w:rsidP="00CB6143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56345F">
        <w:rPr>
          <w:rFonts w:ascii="Times New Roman" w:eastAsia="Calibri" w:hAnsi="Times New Roman"/>
          <w:sz w:val="24"/>
          <w:szCs w:val="24"/>
          <w:lang w:val="bg-BG"/>
        </w:rPr>
        <w:t>БКТП се изработва за двустранно вътрешно и външно обслужване на електрическите съоръжения. Обвивката на БКТП се състои от фабрично произведени бетонни панели ( бетон С25/30), като конструкцията и свързването им осигуряват необходимата хидроизолация.</w:t>
      </w:r>
    </w:p>
    <w:p w:rsidR="0056345F" w:rsidRPr="0056345F" w:rsidRDefault="0056345F" w:rsidP="00CB6143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56345F">
        <w:rPr>
          <w:rFonts w:ascii="Times New Roman" w:eastAsia="Calibri" w:hAnsi="Times New Roman"/>
          <w:sz w:val="24"/>
          <w:szCs w:val="24"/>
          <w:lang w:val="bg-BG"/>
        </w:rPr>
        <w:t>Минималната степен на защита на обвивката е IP 23 B, съгласно БДС EN 60529.</w:t>
      </w:r>
    </w:p>
    <w:p w:rsidR="0056345F" w:rsidRPr="0056345F" w:rsidRDefault="0056345F" w:rsidP="00CB6143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56345F">
        <w:rPr>
          <w:rFonts w:ascii="Times New Roman" w:eastAsia="Calibri" w:hAnsi="Times New Roman"/>
          <w:sz w:val="24"/>
          <w:szCs w:val="24"/>
          <w:lang w:val="bg-BG"/>
        </w:rPr>
        <w:t>Габаритни размери и тегло:</w:t>
      </w:r>
    </w:p>
    <w:p w:rsidR="0056345F" w:rsidRPr="0056345F" w:rsidRDefault="0056345F" w:rsidP="00CB6143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56345F">
        <w:rPr>
          <w:rFonts w:ascii="Times New Roman" w:eastAsia="Calibri" w:hAnsi="Times New Roman"/>
          <w:sz w:val="24"/>
          <w:szCs w:val="24"/>
          <w:lang w:val="bg-BG"/>
        </w:rPr>
        <w:t>дължина – 690 см.;</w:t>
      </w:r>
    </w:p>
    <w:p w:rsidR="0056345F" w:rsidRPr="0056345F" w:rsidRDefault="0056345F" w:rsidP="00CB6143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56345F">
        <w:rPr>
          <w:rFonts w:ascii="Times New Roman" w:eastAsia="Calibri" w:hAnsi="Times New Roman"/>
          <w:sz w:val="24"/>
          <w:szCs w:val="24"/>
          <w:lang w:val="bg-BG"/>
        </w:rPr>
        <w:t>широчина – 250 см;</w:t>
      </w:r>
    </w:p>
    <w:p w:rsidR="0056345F" w:rsidRPr="0056345F" w:rsidRDefault="0056345F" w:rsidP="00CB6143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56345F">
        <w:rPr>
          <w:rFonts w:ascii="Times New Roman" w:eastAsia="Calibri" w:hAnsi="Times New Roman"/>
          <w:sz w:val="24"/>
          <w:szCs w:val="24"/>
          <w:lang w:val="bg-BG"/>
        </w:rPr>
        <w:t>дебелина на стените на корпуса – 6,3 см; под – 10 см;</w:t>
      </w:r>
    </w:p>
    <w:p w:rsidR="0056345F" w:rsidRPr="0056345F" w:rsidRDefault="0056345F" w:rsidP="00CB6143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56345F">
        <w:rPr>
          <w:rFonts w:ascii="Times New Roman" w:eastAsia="Calibri" w:hAnsi="Times New Roman"/>
          <w:sz w:val="24"/>
          <w:szCs w:val="24"/>
          <w:lang w:val="bg-BG"/>
        </w:rPr>
        <w:t>дебелина на стените на фундамента – 200 см; под – 12 см;</w:t>
      </w:r>
    </w:p>
    <w:p w:rsidR="0056345F" w:rsidRPr="0056345F" w:rsidRDefault="0056345F" w:rsidP="00CB6143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56345F">
        <w:rPr>
          <w:rFonts w:ascii="Times New Roman" w:eastAsia="Calibri" w:hAnsi="Times New Roman"/>
          <w:sz w:val="24"/>
          <w:szCs w:val="24"/>
          <w:lang w:val="bg-BG"/>
        </w:rPr>
        <w:t>височина над кота терен – 293 см;</w:t>
      </w:r>
    </w:p>
    <w:p w:rsidR="0056345F" w:rsidRPr="0056345F" w:rsidRDefault="0056345F" w:rsidP="00CB6143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56345F">
        <w:rPr>
          <w:rFonts w:ascii="Times New Roman" w:eastAsia="Calibri" w:hAnsi="Times New Roman"/>
          <w:sz w:val="24"/>
          <w:szCs w:val="24"/>
          <w:lang w:val="bg-BG"/>
        </w:rPr>
        <w:t>застроена площ –19.17 м2;</w:t>
      </w:r>
    </w:p>
    <w:p w:rsidR="0056345F" w:rsidRPr="0056345F" w:rsidRDefault="0056345F" w:rsidP="00CB6143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56345F">
        <w:rPr>
          <w:rFonts w:ascii="Times New Roman" w:eastAsia="Calibri" w:hAnsi="Times New Roman"/>
          <w:sz w:val="24"/>
          <w:szCs w:val="24"/>
          <w:lang w:val="bg-BG"/>
        </w:rPr>
        <w:t>тегло на празен корпус – 15500кг</w:t>
      </w:r>
    </w:p>
    <w:p w:rsidR="00CB6143" w:rsidRPr="00811A92" w:rsidRDefault="00CB6143" w:rsidP="00CB6143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bg-BG"/>
        </w:rPr>
      </w:pPr>
    </w:p>
    <w:p w:rsidR="0056345F" w:rsidRPr="0056345F" w:rsidRDefault="0056345F" w:rsidP="00CB6143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56345F">
        <w:rPr>
          <w:rFonts w:ascii="Times New Roman" w:eastAsia="Calibri" w:hAnsi="Times New Roman"/>
          <w:sz w:val="24"/>
          <w:szCs w:val="24"/>
          <w:lang w:val="bg-BG"/>
        </w:rPr>
        <w:t>Характеристика на работната среда и място на монтиране</w:t>
      </w:r>
    </w:p>
    <w:p w:rsidR="0056345F" w:rsidRPr="0056345F" w:rsidRDefault="0056345F" w:rsidP="00E6031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56345F">
        <w:rPr>
          <w:rFonts w:ascii="Times New Roman" w:eastAsia="Calibri" w:hAnsi="Times New Roman"/>
          <w:sz w:val="24"/>
          <w:szCs w:val="24"/>
          <w:lang w:val="bg-BG"/>
        </w:rPr>
        <w:t xml:space="preserve">БКТП е предназначен за работа на открито, при нормални условия: </w:t>
      </w:r>
    </w:p>
    <w:p w:rsidR="0056345F" w:rsidRPr="0056345F" w:rsidRDefault="0056345F" w:rsidP="002C4E81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56345F">
        <w:rPr>
          <w:rFonts w:ascii="Times New Roman" w:eastAsia="Calibri" w:hAnsi="Times New Roman"/>
          <w:sz w:val="24"/>
          <w:szCs w:val="24"/>
          <w:lang w:val="bg-BG"/>
        </w:rPr>
        <w:t xml:space="preserve">Съгласно БДС EN 60694 т.2.1.2. температурата на околната среда е от +40°C до -25°C, а средната й стойност за 24 часа не трябва да бъде над 35°C. </w:t>
      </w:r>
    </w:p>
    <w:p w:rsidR="0056345F" w:rsidRPr="0056345F" w:rsidRDefault="0056345F" w:rsidP="002C4E81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56345F">
        <w:rPr>
          <w:rFonts w:ascii="Times New Roman" w:eastAsia="Calibri" w:hAnsi="Times New Roman"/>
          <w:sz w:val="24"/>
          <w:szCs w:val="24"/>
          <w:lang w:val="bg-BG"/>
        </w:rPr>
        <w:t>Надморска височина не надвишава 2000 m.</w:t>
      </w:r>
    </w:p>
    <w:p w:rsidR="0056345F" w:rsidRPr="0056345F" w:rsidRDefault="0056345F" w:rsidP="002C4E81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56345F">
        <w:rPr>
          <w:rFonts w:ascii="Times New Roman" w:eastAsia="Calibri" w:hAnsi="Times New Roman"/>
          <w:sz w:val="24"/>
          <w:szCs w:val="24"/>
          <w:lang w:val="bg-BG"/>
        </w:rPr>
        <w:lastRenderedPageBreak/>
        <w:t>Замърсяване на въздуха – клас II, средно замърсяване.</w:t>
      </w:r>
    </w:p>
    <w:p w:rsidR="0056345F" w:rsidRPr="0056345F" w:rsidRDefault="0056345F" w:rsidP="002C4E81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56345F">
        <w:rPr>
          <w:rFonts w:ascii="Times New Roman" w:eastAsia="Calibri" w:hAnsi="Times New Roman"/>
          <w:sz w:val="24"/>
          <w:szCs w:val="24"/>
          <w:lang w:val="bg-BG"/>
        </w:rPr>
        <w:t>Дебелина на заледения слой, не повече от 2 mm за клас 20.</w:t>
      </w:r>
    </w:p>
    <w:p w:rsidR="0056345F" w:rsidRPr="0056345F" w:rsidRDefault="0056345F" w:rsidP="002C4E81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56345F">
        <w:rPr>
          <w:rFonts w:ascii="Times New Roman" w:eastAsia="Calibri" w:hAnsi="Times New Roman"/>
          <w:sz w:val="24"/>
          <w:szCs w:val="24"/>
          <w:lang w:val="bg-BG"/>
        </w:rPr>
        <w:t>Максималното допустимо натоварване от сняг е 3,3 kN/m².</w:t>
      </w:r>
    </w:p>
    <w:p w:rsidR="0056345F" w:rsidRPr="0056345F" w:rsidRDefault="0056345F" w:rsidP="002C4E81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56345F">
        <w:rPr>
          <w:rFonts w:ascii="Times New Roman" w:eastAsia="Calibri" w:hAnsi="Times New Roman"/>
          <w:sz w:val="24"/>
          <w:szCs w:val="24"/>
          <w:lang w:val="bg-BG"/>
        </w:rPr>
        <w:t>За напора на вятъра при скорост 34 m/s, се взема стойността 700 N/m² .</w:t>
      </w:r>
    </w:p>
    <w:p w:rsidR="0056345F" w:rsidRPr="0056345F" w:rsidRDefault="0056345F" w:rsidP="002C4E81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56345F">
        <w:rPr>
          <w:rFonts w:ascii="Times New Roman" w:eastAsia="Calibri" w:hAnsi="Times New Roman"/>
          <w:sz w:val="24"/>
          <w:szCs w:val="24"/>
          <w:lang w:val="bg-BG"/>
        </w:rPr>
        <w:t>Клас на огнеустойчивост -  всички стени на БКТП отговарят на изискванията за клас на огнеустойчивост F90 (БДС EN 13501 - 2). Вратите, вентилационните решетки и другите приспособления за затваряне са от негорими материали.</w:t>
      </w:r>
    </w:p>
    <w:p w:rsidR="0056345F" w:rsidRPr="0056345F" w:rsidRDefault="0056345F" w:rsidP="002C4E81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56345F">
        <w:rPr>
          <w:rFonts w:ascii="Times New Roman" w:eastAsia="Calibri" w:hAnsi="Times New Roman"/>
          <w:sz w:val="24"/>
          <w:szCs w:val="24"/>
          <w:lang w:val="bg-BG"/>
        </w:rPr>
        <w:t>Изпълнение на корпуса</w:t>
      </w:r>
      <w:r w:rsidR="002C4E81" w:rsidRPr="00811A92">
        <w:rPr>
          <w:rFonts w:ascii="Times New Roman" w:eastAsia="Calibri" w:hAnsi="Times New Roman"/>
          <w:sz w:val="24"/>
          <w:szCs w:val="24"/>
          <w:lang w:val="bg-BG"/>
        </w:rPr>
        <w:t xml:space="preserve"> - </w:t>
      </w:r>
      <w:r w:rsidRPr="0056345F">
        <w:rPr>
          <w:rFonts w:ascii="Times New Roman" w:eastAsia="Calibri" w:hAnsi="Times New Roman"/>
          <w:sz w:val="24"/>
          <w:szCs w:val="24"/>
          <w:lang w:val="bg-BG"/>
        </w:rPr>
        <w:t xml:space="preserve">Корпусът на БКТП е изпълнен от стоманобетонова конструкция - стени с под и покрив, с отвори за обслужване на разпределителните уредби СрН, НН и на трансформаторите, с монтирани метални врати и метални вентилационни решетки – Al дограма. Изпълнен е с бетон С25/30, дебелина на стените 6,3см, под 10см и покрив - 8см. </w:t>
      </w:r>
    </w:p>
    <w:p w:rsidR="0056345F" w:rsidRPr="0056345F" w:rsidRDefault="0056345F" w:rsidP="0096234D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56345F">
        <w:rPr>
          <w:rFonts w:ascii="Times New Roman" w:eastAsia="Calibri" w:hAnsi="Times New Roman"/>
          <w:sz w:val="24"/>
          <w:szCs w:val="24"/>
          <w:lang w:val="bg-BG"/>
        </w:rPr>
        <w:t>Вътрешните  бетонни повърхности са  шпакловани с пясъчно циментова замазка, а от вън е нанесена фасадна мазилка, чието оцветяване е: RAL 7035</w:t>
      </w:r>
      <w:r w:rsidR="0096234D" w:rsidRPr="00811A92">
        <w:rPr>
          <w:rFonts w:ascii="Times New Roman" w:eastAsia="Calibri" w:hAnsi="Times New Roman"/>
          <w:sz w:val="24"/>
          <w:szCs w:val="24"/>
          <w:lang w:val="bg-BG"/>
        </w:rPr>
        <w:t xml:space="preserve">. </w:t>
      </w:r>
      <w:r w:rsidRPr="0056345F">
        <w:rPr>
          <w:rFonts w:ascii="Times New Roman" w:eastAsia="Calibri" w:hAnsi="Times New Roman"/>
          <w:sz w:val="24"/>
          <w:szCs w:val="24"/>
          <w:lang w:val="bg-BG"/>
        </w:rPr>
        <w:t>За товаренето и разтоварването на корпуса, в четирите му ъгъла са предвидени приспособления за товарене.</w:t>
      </w:r>
    </w:p>
    <w:p w:rsidR="0056345F" w:rsidRPr="0056345F" w:rsidRDefault="0056345F" w:rsidP="0096234D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56345F">
        <w:rPr>
          <w:rFonts w:ascii="Times New Roman" w:eastAsia="Calibri" w:hAnsi="Times New Roman"/>
          <w:sz w:val="24"/>
          <w:szCs w:val="24"/>
          <w:lang w:val="bg-BG"/>
        </w:rPr>
        <w:t>Врати и решетки</w:t>
      </w:r>
      <w:r w:rsidR="0096234D" w:rsidRPr="00811A92"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</w:p>
    <w:p w:rsidR="0056345F" w:rsidRPr="0056345F" w:rsidRDefault="00CA62D9" w:rsidP="0096234D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811A92">
        <w:rPr>
          <w:rFonts w:ascii="Times New Roman" w:eastAsia="Calibri" w:hAnsi="Times New Roman"/>
          <w:sz w:val="24"/>
          <w:szCs w:val="24"/>
          <w:lang w:val="bg-BG"/>
        </w:rPr>
        <w:t xml:space="preserve">Вратите са с конструкция </w:t>
      </w:r>
      <w:r w:rsidR="0056345F" w:rsidRPr="0056345F">
        <w:rPr>
          <w:rFonts w:ascii="Times New Roman" w:eastAsia="Calibri" w:hAnsi="Times New Roman"/>
          <w:sz w:val="24"/>
          <w:szCs w:val="24"/>
          <w:lang w:val="bg-BG"/>
        </w:rPr>
        <w:t xml:space="preserve">устойчива на натиск, подходяща за евентуално възникващо от вътрешната страна повърхностно натоварване 10 kN/m2, с крила, насочени под ъгъл на отваряне около 100 градуса. След монтажа на трафопоста се поставя предоставена от Възложителя ключалка. Касите на вратите се свързват към заземителния контур. </w:t>
      </w:r>
    </w:p>
    <w:p w:rsidR="0056345F" w:rsidRPr="0056345F" w:rsidRDefault="0056345F" w:rsidP="006921CC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56345F">
        <w:rPr>
          <w:rFonts w:ascii="Times New Roman" w:eastAsia="Calibri" w:hAnsi="Times New Roman"/>
          <w:sz w:val="24"/>
          <w:szCs w:val="24"/>
          <w:lang w:val="bg-BG"/>
        </w:rPr>
        <w:t>Вентилационните решетки са с мрежа от 5 mm, с отводнителни прагове и "Z"-летви като противоснежна преграда, свързани със заземяването на трафопоста. Конструкцията им не позволява проникване с тел или други предмети до елементи под напрежение и е изпълнена по начина описан по-горе.</w:t>
      </w:r>
    </w:p>
    <w:p w:rsidR="0056345F" w:rsidRPr="00811A92" w:rsidRDefault="0056345F" w:rsidP="00E6031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56345F">
        <w:rPr>
          <w:rFonts w:ascii="Times New Roman" w:eastAsia="Calibri" w:hAnsi="Times New Roman"/>
          <w:sz w:val="24"/>
          <w:szCs w:val="24"/>
          <w:lang w:val="bg-BG"/>
        </w:rPr>
        <w:t>За трансформаторните помещения се изработват и монтират горещо</w:t>
      </w:r>
      <w:r w:rsidRPr="0056345F">
        <w:rPr>
          <w:rFonts w:ascii="Times New Roman" w:eastAsia="Calibri" w:hAnsi="Times New Roman"/>
          <w:sz w:val="24"/>
          <w:szCs w:val="24"/>
        </w:rPr>
        <w:t xml:space="preserve"> </w:t>
      </w:r>
      <w:r w:rsidRPr="0056345F">
        <w:rPr>
          <w:rFonts w:ascii="Times New Roman" w:eastAsia="Calibri" w:hAnsi="Times New Roman"/>
          <w:sz w:val="24"/>
          <w:szCs w:val="24"/>
          <w:lang w:val="bg-BG"/>
        </w:rPr>
        <w:t>поцинковани предпазни мрежести ограждения.</w:t>
      </w:r>
    </w:p>
    <w:p w:rsidR="00E60316" w:rsidRPr="00811A92" w:rsidRDefault="00E60316" w:rsidP="00E60316">
      <w:pPr>
        <w:pStyle w:val="Default"/>
        <w:jc w:val="both"/>
        <w:rPr>
          <w:rFonts w:ascii="Times New Roman" w:hAnsi="Times New Roman" w:cs="Times New Roman"/>
          <w:b/>
        </w:rPr>
      </w:pPr>
    </w:p>
    <w:p w:rsidR="00E60316" w:rsidRPr="00811A92" w:rsidRDefault="00E60316" w:rsidP="00E60316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b/>
        </w:rPr>
      </w:pPr>
      <w:r w:rsidRPr="00811A92">
        <w:rPr>
          <w:rFonts w:ascii="Times New Roman" w:hAnsi="Times New Roman" w:cs="Times New Roman"/>
          <w:b/>
          <w:bCs/>
        </w:rPr>
        <w:t xml:space="preserve">Изместване на съществуващи електрически съоръжения - кабелни електрически линии </w:t>
      </w:r>
      <w:r w:rsidRPr="00811A92">
        <w:rPr>
          <w:rFonts w:ascii="Times New Roman" w:hAnsi="Times New Roman" w:cs="Times New Roman"/>
          <w:b/>
          <w:lang w:val="en-US"/>
        </w:rPr>
        <w:t xml:space="preserve">в рамките на обект благоустрояване на крайречната зона на р. Янтра в участъка между моста на ул. "д-р </w:t>
      </w:r>
      <w:r w:rsidRPr="00811A92">
        <w:rPr>
          <w:rFonts w:ascii="Times New Roman" w:hAnsi="Times New Roman" w:cs="Times New Roman"/>
          <w:b/>
        </w:rPr>
        <w:t>Н</w:t>
      </w:r>
      <w:r w:rsidRPr="00811A92">
        <w:rPr>
          <w:rFonts w:ascii="Times New Roman" w:hAnsi="Times New Roman" w:cs="Times New Roman"/>
          <w:b/>
          <w:lang w:val="en-US"/>
        </w:rPr>
        <w:t xml:space="preserve">икола </w:t>
      </w:r>
      <w:r w:rsidRPr="00811A92">
        <w:rPr>
          <w:rFonts w:ascii="Times New Roman" w:hAnsi="Times New Roman" w:cs="Times New Roman"/>
          <w:b/>
        </w:rPr>
        <w:t>В</w:t>
      </w:r>
      <w:r w:rsidRPr="00811A92">
        <w:rPr>
          <w:rFonts w:ascii="Times New Roman" w:hAnsi="Times New Roman" w:cs="Times New Roman"/>
          <w:b/>
          <w:lang w:val="en-US"/>
        </w:rPr>
        <w:t>асилиади" и моста на ул. "</w:t>
      </w:r>
      <w:r w:rsidRPr="00811A92">
        <w:rPr>
          <w:rFonts w:ascii="Times New Roman" w:hAnsi="Times New Roman" w:cs="Times New Roman"/>
          <w:b/>
        </w:rPr>
        <w:t>Х</w:t>
      </w:r>
      <w:r w:rsidRPr="00811A92">
        <w:rPr>
          <w:rFonts w:ascii="Times New Roman" w:hAnsi="Times New Roman" w:cs="Times New Roman"/>
          <w:b/>
          <w:lang w:val="en-US"/>
        </w:rPr>
        <w:t xml:space="preserve">ристо </w:t>
      </w:r>
      <w:r w:rsidRPr="00811A92">
        <w:rPr>
          <w:rFonts w:ascii="Times New Roman" w:hAnsi="Times New Roman" w:cs="Times New Roman"/>
          <w:b/>
        </w:rPr>
        <w:t>Б</w:t>
      </w:r>
      <w:r w:rsidRPr="00811A92">
        <w:rPr>
          <w:rFonts w:ascii="Times New Roman" w:hAnsi="Times New Roman" w:cs="Times New Roman"/>
          <w:b/>
          <w:lang w:val="en-US"/>
        </w:rPr>
        <w:t xml:space="preserve">отев", гр. Габрово </w:t>
      </w:r>
    </w:p>
    <w:p w:rsidR="00E60316" w:rsidRPr="00811A92" w:rsidRDefault="00E60316" w:rsidP="00E60316">
      <w:pPr>
        <w:pStyle w:val="Default"/>
        <w:jc w:val="both"/>
        <w:rPr>
          <w:rFonts w:ascii="Times New Roman" w:hAnsi="Times New Roman" w:cs="Times New Roman"/>
          <w:b/>
          <w:lang w:val="en-US"/>
        </w:rPr>
      </w:pPr>
    </w:p>
    <w:p w:rsidR="00F605C8" w:rsidRPr="00811A92" w:rsidRDefault="00F605C8" w:rsidP="00C966F3">
      <w:pPr>
        <w:pStyle w:val="Default"/>
        <w:ind w:firstLine="360"/>
        <w:jc w:val="both"/>
        <w:rPr>
          <w:rFonts w:ascii="Times New Roman" w:hAnsi="Times New Roman" w:cs="Times New Roman"/>
        </w:rPr>
      </w:pPr>
      <w:r w:rsidRPr="00811A92">
        <w:rPr>
          <w:rFonts w:ascii="Times New Roman" w:hAnsi="Times New Roman" w:cs="Times New Roman"/>
        </w:rPr>
        <w:t>ТП “Спортна зала“ Габрово (собственост на Община Габров</w:t>
      </w:r>
      <w:r w:rsidR="00C966F3" w:rsidRPr="00811A92">
        <w:rPr>
          <w:rFonts w:ascii="Times New Roman" w:hAnsi="Times New Roman" w:cs="Times New Roman"/>
        </w:rPr>
        <w:t xml:space="preserve">о) </w:t>
      </w:r>
    </w:p>
    <w:p w:rsidR="00F605C8" w:rsidRPr="00811A92" w:rsidRDefault="00F605C8" w:rsidP="006921CC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811A92">
        <w:rPr>
          <w:rFonts w:ascii="Times New Roman" w:hAnsi="Times New Roman" w:cs="Times New Roman"/>
        </w:rPr>
        <w:t xml:space="preserve">кабелна електропроводна линия (КЕЛ) 20kV между ТП “Спортна зала“ и ТП “Дунав“, извод “Спортна зала“ , П/ст “Габрово“; </w:t>
      </w:r>
    </w:p>
    <w:p w:rsidR="00F605C8" w:rsidRPr="00811A92" w:rsidRDefault="00F605C8" w:rsidP="006921CC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811A92">
        <w:rPr>
          <w:rFonts w:ascii="Times New Roman" w:hAnsi="Times New Roman" w:cs="Times New Roman"/>
        </w:rPr>
        <w:t xml:space="preserve">кабелна електропроводна линия (КЕЛ) 20kV между ТП “Спортна зала“ и БКТП “Била“, извод “Спортна зала“ , П/ст “Габрово“; </w:t>
      </w:r>
    </w:p>
    <w:p w:rsidR="006921CC" w:rsidRPr="00811A92" w:rsidRDefault="00F605C8" w:rsidP="006921CC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811A92">
        <w:rPr>
          <w:rFonts w:ascii="Times New Roman" w:hAnsi="Times New Roman" w:cs="Times New Roman"/>
        </w:rPr>
        <w:t xml:space="preserve">кабелна електропроводна линия (КЕЛ) 10kV между ТП “Текстилен техникум“ и ТП “ЖБ 121“, извод “Падало“ , П/ст “Габрово“; </w:t>
      </w:r>
    </w:p>
    <w:p w:rsidR="00F605C8" w:rsidRPr="00811A92" w:rsidRDefault="00F605C8" w:rsidP="006921CC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811A92">
        <w:rPr>
          <w:rFonts w:ascii="Times New Roman" w:hAnsi="Times New Roman" w:cs="Times New Roman"/>
        </w:rPr>
        <w:t xml:space="preserve">кабелна електропроводна линия (КЕЛ) 10kV между ТП “Текстилен техникум“ и ТП “Любен Каравелов“, извод “Независимост“ , П/ст “Габрово“; </w:t>
      </w:r>
    </w:p>
    <w:p w:rsidR="00F605C8" w:rsidRPr="00811A92" w:rsidRDefault="00F605C8" w:rsidP="006921CC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811A92">
        <w:rPr>
          <w:rFonts w:ascii="Times New Roman" w:hAnsi="Times New Roman" w:cs="Times New Roman"/>
        </w:rPr>
        <w:t xml:space="preserve">кабелна електропроводна линия (КЕЛ) 20kV между ТП “Дом на хумора“ и ТП “Спортна зала“, извод “Дом на хумора“ , П/ст “Габрово“; </w:t>
      </w:r>
    </w:p>
    <w:p w:rsidR="00F605C8" w:rsidRPr="00811A92" w:rsidRDefault="00F605C8" w:rsidP="006921CC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811A92">
        <w:rPr>
          <w:rFonts w:ascii="Times New Roman" w:hAnsi="Times New Roman" w:cs="Times New Roman"/>
        </w:rPr>
        <w:t xml:space="preserve">кабелна електропроводна линия (КЕЛ) 20kV между ТП “Дом на хумора“ и ТП “Аврам Гачев“, извод “Дом на хумора“ , П/ст “Габрово“; </w:t>
      </w:r>
    </w:p>
    <w:p w:rsidR="00F605C8" w:rsidRPr="00811A92" w:rsidRDefault="00F605C8" w:rsidP="006921CC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lang w:val="en-US"/>
        </w:rPr>
      </w:pPr>
      <w:r w:rsidRPr="00811A92">
        <w:rPr>
          <w:rFonts w:ascii="Times New Roman" w:hAnsi="Times New Roman" w:cs="Times New Roman"/>
        </w:rPr>
        <w:t>кабелна електропроводна линия (КЕЛ) 20kV между ТП “Дом на хумора“ и ТП “Сердика“, извод “До</w:t>
      </w:r>
      <w:r w:rsidR="00E60316" w:rsidRPr="00811A92">
        <w:rPr>
          <w:rFonts w:ascii="Times New Roman" w:hAnsi="Times New Roman" w:cs="Times New Roman"/>
        </w:rPr>
        <w:t>м на хумора“ , П/ст “Габрово“</w:t>
      </w:r>
      <w:r w:rsidR="00E60316" w:rsidRPr="00811A92">
        <w:rPr>
          <w:rFonts w:ascii="Times New Roman" w:hAnsi="Times New Roman" w:cs="Times New Roman"/>
          <w:lang w:val="en-US"/>
        </w:rPr>
        <w:t>;</w:t>
      </w:r>
    </w:p>
    <w:p w:rsidR="00F605C8" w:rsidRPr="00811A92" w:rsidRDefault="00F605C8" w:rsidP="006921CC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</w:rPr>
      </w:pPr>
      <w:r w:rsidRPr="00811A92">
        <w:rPr>
          <w:rFonts w:ascii="Times New Roman" w:hAnsi="Times New Roman" w:cs="Times New Roman"/>
          <w:color w:val="auto"/>
        </w:rPr>
        <w:t xml:space="preserve">кабелна електропроводна линия (КЕЛ) 20kV между ТП “Дом на хумора“ и БКТП “Патриарх Евтимий“, извод “Дом на хумора“ , П/ст “Габрово“. </w:t>
      </w:r>
    </w:p>
    <w:p w:rsidR="00F605C8" w:rsidRPr="00811A92" w:rsidRDefault="00F605C8" w:rsidP="00E6031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605C8" w:rsidRPr="00811A92" w:rsidRDefault="00F605C8" w:rsidP="00E60316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811A92">
        <w:rPr>
          <w:rFonts w:ascii="Times New Roman" w:hAnsi="Times New Roman" w:cs="Times New Roman"/>
          <w:b/>
          <w:color w:val="auto"/>
        </w:rPr>
        <w:t xml:space="preserve">Изместването ще се извърши чрез изграждане на заместващи съоръжения разделени в два подобекта –десен и ляв бряг. </w:t>
      </w:r>
    </w:p>
    <w:p w:rsidR="00F605C8" w:rsidRPr="00811A92" w:rsidRDefault="00F605C8" w:rsidP="00E6031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11A92">
        <w:rPr>
          <w:rFonts w:ascii="Times New Roman" w:hAnsi="Times New Roman" w:cs="Times New Roman"/>
          <w:color w:val="auto"/>
        </w:rPr>
        <w:t xml:space="preserve">2.1.Подобект десен бряг включва: </w:t>
      </w:r>
    </w:p>
    <w:p w:rsidR="00F605C8" w:rsidRPr="00811A92" w:rsidRDefault="00F605C8" w:rsidP="009A4E3B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  <w:color w:val="auto"/>
        </w:rPr>
      </w:pPr>
      <w:r w:rsidRPr="00811A92">
        <w:rPr>
          <w:rFonts w:ascii="Times New Roman" w:hAnsi="Times New Roman" w:cs="Times New Roman"/>
          <w:color w:val="auto"/>
        </w:rPr>
        <w:t xml:space="preserve">ТП “Спортна зала“ Габрово (собственост на Община Габрово) се изгражда като нов – по друг проект; </w:t>
      </w:r>
    </w:p>
    <w:p w:rsidR="00F605C8" w:rsidRPr="00811A92" w:rsidRDefault="00F605C8" w:rsidP="009A4E3B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  <w:color w:val="auto"/>
        </w:rPr>
      </w:pPr>
      <w:r w:rsidRPr="00811A92">
        <w:rPr>
          <w:rFonts w:ascii="Times New Roman" w:hAnsi="Times New Roman" w:cs="Times New Roman"/>
          <w:color w:val="auto"/>
        </w:rPr>
        <w:t xml:space="preserve">Новоизграденият ТП“ Спортна зала“ (БКТП“ Спортна зала“) се присъединява с нова КЕЛ 20kV към съществуващата КЕЛ 20kV от ТП “Дунав“ извод “Спортна зала“ като в новоизградена кабелна шахта №9 се разкъсва съществуващата КЕЛ 20kV и се муфира с новата КЕЛ20kV от новоизграденото БКТП “Спортна зала“) до кабелна шахта №9; </w:t>
      </w:r>
    </w:p>
    <w:p w:rsidR="00F605C8" w:rsidRPr="00811A92" w:rsidRDefault="00F605C8" w:rsidP="009A4E3B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  <w:color w:val="auto"/>
        </w:rPr>
      </w:pPr>
      <w:r w:rsidRPr="00811A92">
        <w:rPr>
          <w:rFonts w:ascii="Times New Roman" w:hAnsi="Times New Roman" w:cs="Times New Roman"/>
          <w:color w:val="auto"/>
        </w:rPr>
        <w:t xml:space="preserve">Новоизграденият ТП“ Спортна зала“ (БКТП“ Спортна зала“) се присъединява с нова КЕЛ 20kV към съществуващата КЕЛ 20kV от ТП “Дом на хумора“ извод “Дом на хумора“ като в новоизградена кабелна шахта до новоизграденото БКТП “Спортна зала“ се разкъсва съществуващата КЕЛ 20kV към ТП “Спортна зала“ и се муфира с новата КЕЛ20kV от новоизграденото БКТП “Спортна зала“) - за временно ползване; </w:t>
      </w:r>
    </w:p>
    <w:p w:rsidR="00F605C8" w:rsidRPr="00811A92" w:rsidRDefault="00F605C8" w:rsidP="009A4E3B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  <w:color w:val="auto"/>
        </w:rPr>
      </w:pPr>
      <w:r w:rsidRPr="00811A92">
        <w:rPr>
          <w:rFonts w:ascii="Times New Roman" w:hAnsi="Times New Roman" w:cs="Times New Roman"/>
          <w:color w:val="auto"/>
        </w:rPr>
        <w:t xml:space="preserve">От новоизграденият ТП“ Спортна зала“ (БКТП“ Спортна зала“) полага нова КЕЛ 20kV до кабелна шахта №9 за муфиране с нова КЕЛ 20kV от ТП “Дом на хумора“ извод “Дом на хумора“ – от подобект ляв бряг. След муфирането и пускане в експлоатация старата КЕЛ от ТП “Дом на хумора“ до БКТП “Спортна зала“ извод “Дом на хумора“ отпада; </w:t>
      </w:r>
    </w:p>
    <w:p w:rsidR="00F605C8" w:rsidRPr="00811A92" w:rsidRDefault="00F605C8" w:rsidP="009A4E3B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  <w:color w:val="auto"/>
        </w:rPr>
      </w:pPr>
      <w:r w:rsidRPr="00811A92">
        <w:rPr>
          <w:rFonts w:ascii="Times New Roman" w:hAnsi="Times New Roman" w:cs="Times New Roman"/>
          <w:color w:val="auto"/>
        </w:rPr>
        <w:t xml:space="preserve">Новоизграденият ТП“ Спортна зала“ (БКТП“ Спортна зала“) се присъединява с нова КЕЛ 20kV към БКТП “Била“, извод “Спортна зала“. </w:t>
      </w:r>
    </w:p>
    <w:p w:rsidR="00F605C8" w:rsidRPr="00811A92" w:rsidRDefault="00F605C8" w:rsidP="00E6031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605C8" w:rsidRPr="00811A92" w:rsidRDefault="00F605C8" w:rsidP="00E6031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11A92">
        <w:rPr>
          <w:rFonts w:ascii="Times New Roman" w:hAnsi="Times New Roman" w:cs="Times New Roman"/>
          <w:color w:val="auto"/>
        </w:rPr>
        <w:t xml:space="preserve">2.2.Подобект ляв бряг включва: </w:t>
      </w:r>
    </w:p>
    <w:p w:rsidR="00F605C8" w:rsidRPr="00811A92" w:rsidRDefault="00F605C8" w:rsidP="009A4E3B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</w:rPr>
      </w:pPr>
      <w:r w:rsidRPr="00811A92">
        <w:rPr>
          <w:rFonts w:ascii="Times New Roman" w:hAnsi="Times New Roman" w:cs="Times New Roman"/>
          <w:color w:val="auto"/>
        </w:rPr>
        <w:t xml:space="preserve">Новоизграденият ТП“ Спортна зала“ (БКТП“ Спортна зала“) се присъединява с нова КЕЛ 20kV от ТП “Дом на хумора“, извод “Дом на хумора“ като в новоизградена кабелна шахта №9 се муфира с новата КЕЛ20kV от новоизграденото БКТП “Спортна зала“) до кабелна шахта №9 – по подобект десен бряг. След муфирането и пускане в експлоатация старата КЕЛ 20kV от ТП “Дом на хумора“ до БКТП “Спортна зала“ извод “Дом на хумора“ отпада; </w:t>
      </w:r>
    </w:p>
    <w:p w:rsidR="00F605C8" w:rsidRPr="00811A92" w:rsidRDefault="00F605C8" w:rsidP="009A4E3B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</w:rPr>
      </w:pPr>
      <w:r w:rsidRPr="00811A92">
        <w:rPr>
          <w:rFonts w:ascii="Times New Roman" w:hAnsi="Times New Roman" w:cs="Times New Roman"/>
          <w:color w:val="auto"/>
        </w:rPr>
        <w:t xml:space="preserve">Изграждане на нова КЕЛ 20kV между ТП “Дом на хумора“ и ТП “Аврам Гачев“, извод “Дом на хумора“; </w:t>
      </w:r>
    </w:p>
    <w:p w:rsidR="00F605C8" w:rsidRPr="00811A92" w:rsidRDefault="00F605C8" w:rsidP="009A4E3B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</w:rPr>
      </w:pPr>
      <w:r w:rsidRPr="00811A92">
        <w:rPr>
          <w:rFonts w:ascii="Times New Roman" w:hAnsi="Times New Roman" w:cs="Times New Roman"/>
          <w:color w:val="auto"/>
        </w:rPr>
        <w:t xml:space="preserve">Изграждане на нова КЕЛ 20kV между ТП “Дом на хумора“ и ТП “Аврам Гачев“, извод “Дом на хумора“; </w:t>
      </w:r>
    </w:p>
    <w:p w:rsidR="00F605C8" w:rsidRPr="00811A92" w:rsidRDefault="00F605C8" w:rsidP="009A4E3B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</w:rPr>
      </w:pPr>
      <w:r w:rsidRPr="00811A92">
        <w:rPr>
          <w:rFonts w:ascii="Times New Roman" w:hAnsi="Times New Roman" w:cs="Times New Roman"/>
          <w:color w:val="auto"/>
        </w:rPr>
        <w:t xml:space="preserve">Изграждане на нова КЕЛ 20kV между ТП “Дом на хумора“ и новоизградена кабелна шахта №7 където се разкъсва съществуваща КЕЛ 20kV между ТП “Дом на хумора“ и ТП “Сердика“, извод “Дом на хумора“ и се муфира към новата КЕЛ 20kV между ТП “Дом на хумора“ и новоизградена кабелна шахта №7; </w:t>
      </w:r>
    </w:p>
    <w:p w:rsidR="00F605C8" w:rsidRPr="00811A92" w:rsidRDefault="00F605C8" w:rsidP="009A4E3B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</w:rPr>
      </w:pPr>
      <w:r w:rsidRPr="00811A92">
        <w:rPr>
          <w:rFonts w:ascii="Times New Roman" w:hAnsi="Times New Roman" w:cs="Times New Roman"/>
          <w:color w:val="auto"/>
        </w:rPr>
        <w:t xml:space="preserve">Изграждане на нова КЕЛ 20kV между ТП “Дом на хумора“ и новоизградена кабелна шахта №7 където се разкъсва съществуваща КЕЛ 20kV между ТП “Дом на хумора“ и БКТП “Патриарх Евтимий“, извод “Дом на хумора“ и се муфира към новата КЕЛ 20kV между ТП “Дом на хумора“ и новоизградена кабелна шахта №7; </w:t>
      </w:r>
    </w:p>
    <w:p w:rsidR="00F605C8" w:rsidRPr="00811A92" w:rsidRDefault="00F605C8" w:rsidP="009A4E3B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</w:rPr>
      </w:pPr>
      <w:r w:rsidRPr="00811A92">
        <w:rPr>
          <w:rFonts w:ascii="Times New Roman" w:hAnsi="Times New Roman" w:cs="Times New Roman"/>
          <w:color w:val="auto"/>
        </w:rPr>
        <w:t xml:space="preserve">Изграждане на нова КЕЛ 10kV между ТП “Текстилен техникум“ и новоизградена кабелна шахта №8 където се разкъсва съществуваща КЕЛ 10kV между ТП “ Текстилен техникум“ и ТП “ЖБ121“, извод “Падало“ и се муфира към новата КЕЛ 10kV между ТП “ Текстилен техникум“ и новоизградена кабелна шахта №8; </w:t>
      </w:r>
    </w:p>
    <w:p w:rsidR="00F605C8" w:rsidRPr="00811A92" w:rsidRDefault="00F605C8" w:rsidP="009A4E3B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</w:rPr>
      </w:pPr>
      <w:r w:rsidRPr="00811A92">
        <w:rPr>
          <w:rFonts w:ascii="Times New Roman" w:hAnsi="Times New Roman" w:cs="Times New Roman"/>
          <w:color w:val="auto"/>
        </w:rPr>
        <w:t xml:space="preserve">Изграждане на нова КЕЛ 10kV между ТП “Текстилен техникум“ и новоизградена кабелна шахта №9 където се разкъсва съществуваща КЕЛ 10kV между ТП “ Текстилен техникум“ и ТП “Любен Каравелов“, извод “Независимост“ и се </w:t>
      </w:r>
      <w:r w:rsidRPr="00811A92">
        <w:rPr>
          <w:rFonts w:ascii="Times New Roman" w:hAnsi="Times New Roman" w:cs="Times New Roman"/>
          <w:color w:val="auto"/>
        </w:rPr>
        <w:lastRenderedPageBreak/>
        <w:t xml:space="preserve">муфира към новата КЕЛ 10kV между ТП “ Текстилен техникум“ и новоизградена кабелна шахта №9; </w:t>
      </w:r>
    </w:p>
    <w:p w:rsidR="00F605C8" w:rsidRPr="00811A92" w:rsidRDefault="00F605C8" w:rsidP="00E6031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605C8" w:rsidRPr="00811A92" w:rsidRDefault="00F605C8" w:rsidP="009A4E3B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  <w:r w:rsidRPr="00811A92">
        <w:rPr>
          <w:rFonts w:ascii="Times New Roman" w:hAnsi="Times New Roman" w:cs="Times New Roman"/>
          <w:color w:val="auto"/>
        </w:rPr>
        <w:t xml:space="preserve">Кабелните линии се изпълняват с кабели тип NA2XS(F)2Y 12/20kV 3x1x185/25mm². В участъците, в които се полагат нови електропроводни линии средно напрежение се изгражда кабелна канална система (където не е налична), с PVC тръби ф140mm и дебелина на страната 4,1mm, в армиран бетонов кожух, с минимум три броя резервни тръби и кабелни шахти – по чертеж. В двата края и в кабелните шахти се поставят нови кабелни марки за всяка кабелна електрическа линия. </w:t>
      </w:r>
    </w:p>
    <w:p w:rsidR="00F605C8" w:rsidRPr="00811A92" w:rsidRDefault="00F605C8" w:rsidP="009A4E3B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  <w:r w:rsidRPr="00811A92">
        <w:rPr>
          <w:rFonts w:ascii="Times New Roman" w:hAnsi="Times New Roman" w:cs="Times New Roman"/>
          <w:color w:val="auto"/>
        </w:rPr>
        <w:t xml:space="preserve">Преди включване кабелните линии се изпитват с повишено напрежение от лицензирана лаборатория. </w:t>
      </w:r>
    </w:p>
    <w:p w:rsidR="00F605C8" w:rsidRPr="00811A92" w:rsidRDefault="00F605C8" w:rsidP="009A4E3B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  <w:r w:rsidRPr="00811A92">
        <w:rPr>
          <w:rFonts w:ascii="Times New Roman" w:hAnsi="Times New Roman" w:cs="Times New Roman"/>
          <w:color w:val="auto"/>
        </w:rPr>
        <w:t xml:space="preserve">Входните и изходни отвори между стените на тръбите и кабелите, както и пространството между тръбите се уплътняват с негорими материали (клас по реакция на огън не по-нисък от А2). </w:t>
      </w:r>
    </w:p>
    <w:p w:rsidR="00F605C8" w:rsidRPr="00811A92" w:rsidRDefault="00F605C8" w:rsidP="009A4E3B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  <w:r w:rsidRPr="00811A92">
        <w:rPr>
          <w:rFonts w:ascii="Times New Roman" w:hAnsi="Times New Roman" w:cs="Times New Roman"/>
          <w:color w:val="auto"/>
        </w:rPr>
        <w:t xml:space="preserve">Демонтираните съоръжения с отпаднала необходимост да се предадат в склад на ЕРП Север. </w:t>
      </w:r>
    </w:p>
    <w:p w:rsidR="00F605C8" w:rsidRPr="0056345F" w:rsidRDefault="00F605C8" w:rsidP="009A4E3B">
      <w:pPr>
        <w:spacing w:after="0" w:line="240" w:lineRule="auto"/>
        <w:ind w:firstLine="360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811A92">
        <w:rPr>
          <w:rFonts w:ascii="Times New Roman" w:hAnsi="Times New Roman"/>
          <w:sz w:val="24"/>
          <w:szCs w:val="24"/>
        </w:rPr>
        <w:t>Да се вземат необходимите мерки за не засягане на съществуващите електроенергийни съоръжения, попадащи в обхвата на обекта, но не подлежащи на изместване/ реконструкция – ТП “Аврам Гачев“, кабелни линии 0,4kV от ТП “Аврам Гачев“, кабелна линия 10kV от ТП “Текстилен техникум“ към ТП “Ивайло“.</w:t>
      </w:r>
    </w:p>
    <w:p w:rsidR="00E60316" w:rsidRPr="00811A92" w:rsidRDefault="00E60316" w:rsidP="000524F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</w:p>
    <w:p w:rsidR="00CF2F77" w:rsidRPr="00811A92" w:rsidRDefault="006C332E" w:rsidP="000524F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съгласувателни/разрешителни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:rsidR="00307EBA" w:rsidRPr="00811A92" w:rsidRDefault="00307EBA" w:rsidP="000524F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811A92" w:rsidRDefault="009918AF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811A9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Предстои</w:t>
      </w:r>
      <w:r w:rsidR="00CF2F77" w:rsidRPr="00811A9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="001912BE" w:rsidRPr="00811A9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издаване на </w:t>
      </w:r>
      <w:r w:rsidR="00CF2F77" w:rsidRPr="00811A9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разрешение за строеж от </w:t>
      </w:r>
      <w:r w:rsidR="00376A90" w:rsidRPr="00811A9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г</w:t>
      </w:r>
      <w:r w:rsidR="00CF2F77" w:rsidRPr="00811A9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л. архитект на Община Габрово</w:t>
      </w:r>
      <w:r w:rsidR="00CE5C4D" w:rsidRPr="00811A9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</w:t>
      </w:r>
    </w:p>
    <w:p w:rsidR="00CF2F77" w:rsidRPr="00811A92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811A9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>4. Местоположение:</w:t>
      </w:r>
    </w:p>
    <w:p w:rsidR="00604738" w:rsidRPr="00811A92" w:rsidRDefault="006C332E" w:rsidP="0060473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:rsidR="00E60316" w:rsidRPr="00811A92" w:rsidRDefault="00E60316" w:rsidP="003E2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</w:p>
    <w:p w:rsidR="003E2879" w:rsidRPr="00811A92" w:rsidRDefault="00F23402" w:rsidP="00F2340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</w:pPr>
      <w:r w:rsidRPr="00474A8D">
        <w:rPr>
          <w:rFonts w:ascii="Times New Roman" w:eastAsia="Calibri" w:hAnsi="Times New Roman"/>
          <w:b/>
          <w:sz w:val="24"/>
          <w:szCs w:val="24"/>
          <w:lang w:val="bg-BG"/>
        </w:rPr>
        <w:t>БКТП до 2x</w:t>
      </w:r>
      <w:r w:rsidRPr="00474A8D">
        <w:rPr>
          <w:rFonts w:ascii="Times New Roman" w:eastAsia="Calibri" w:hAnsi="Times New Roman"/>
          <w:b/>
          <w:sz w:val="24"/>
          <w:szCs w:val="24"/>
        </w:rPr>
        <w:t>80</w:t>
      </w:r>
      <w:r w:rsidRPr="00811A92">
        <w:rPr>
          <w:rFonts w:ascii="Times New Roman" w:eastAsia="Calibri" w:hAnsi="Times New Roman"/>
          <w:b/>
          <w:sz w:val="24"/>
          <w:szCs w:val="24"/>
          <w:lang w:val="bg-BG"/>
        </w:rPr>
        <w:t xml:space="preserve">0kVA - </w:t>
      </w:r>
      <w:r w:rsidR="003E2879" w:rsidRPr="0056345F">
        <w:rPr>
          <w:rFonts w:ascii="Times New Roman" w:eastAsia="Calibri" w:hAnsi="Times New Roman"/>
          <w:b/>
          <w:sz w:val="24"/>
          <w:szCs w:val="24"/>
          <w:lang w:val="bg-BG"/>
        </w:rPr>
        <w:t>14218.509.596 по КККР</w:t>
      </w:r>
      <w:r w:rsidRPr="00811A92">
        <w:rPr>
          <w:rFonts w:ascii="Times New Roman" w:eastAsia="Calibri" w:hAnsi="Times New Roman"/>
          <w:b/>
          <w:sz w:val="24"/>
          <w:szCs w:val="24"/>
          <w:lang w:val="bg-BG"/>
        </w:rPr>
        <w:t xml:space="preserve"> на гр. Габрово, община Габрово</w:t>
      </w:r>
    </w:p>
    <w:p w:rsidR="00B476AD" w:rsidRPr="00B476AD" w:rsidRDefault="00B476AD" w:rsidP="00B476A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  <w:sz w:val="24"/>
          <w:szCs w:val="24"/>
          <w:lang w:val="bg-BG"/>
        </w:rPr>
      </w:pPr>
    </w:p>
    <w:p w:rsidR="00B476AD" w:rsidRPr="00B476AD" w:rsidRDefault="00B476AD" w:rsidP="00F23402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val="bg-BG"/>
        </w:rPr>
      </w:pPr>
      <w:r w:rsidRPr="00811A92">
        <w:rPr>
          <w:rFonts w:ascii="Times New Roman" w:eastAsiaTheme="minorHAnsi" w:hAnsi="Times New Roman"/>
          <w:b/>
          <w:bCs/>
          <w:color w:val="000000"/>
          <w:sz w:val="24"/>
          <w:szCs w:val="24"/>
          <w:lang w:val="bg-BG"/>
        </w:rPr>
        <w:t>З</w:t>
      </w:r>
      <w:r w:rsidRPr="00B476AD">
        <w:rPr>
          <w:rFonts w:ascii="Times New Roman" w:eastAsiaTheme="minorHAnsi" w:hAnsi="Times New Roman"/>
          <w:b/>
          <w:bCs/>
          <w:color w:val="000000"/>
          <w:sz w:val="24"/>
          <w:szCs w:val="24"/>
          <w:lang w:val="bg-BG"/>
        </w:rPr>
        <w:t xml:space="preserve">асегнатите имоти от изместване на съществуващи електрически съоръжения – </w:t>
      </w:r>
      <w:r w:rsidRPr="00811A92">
        <w:rPr>
          <w:rFonts w:ascii="Times New Roman" w:eastAsiaTheme="minorHAnsi" w:hAnsi="Times New Roman"/>
          <w:b/>
          <w:bCs/>
          <w:color w:val="000000"/>
          <w:sz w:val="24"/>
          <w:szCs w:val="24"/>
          <w:lang w:val="bg-BG"/>
        </w:rPr>
        <w:t>кабелни електрически линии 20kV</w:t>
      </w:r>
      <w:r w:rsidRPr="00811A92">
        <w:rPr>
          <w:rFonts w:ascii="Times New Roman" w:eastAsiaTheme="minorHAnsi" w:hAnsi="Times New Roman"/>
          <w:b/>
          <w:color w:val="000000"/>
          <w:sz w:val="24"/>
          <w:szCs w:val="24"/>
          <w:lang w:val="bg-BG"/>
        </w:rPr>
        <w:t xml:space="preserve">: 14218.504.361, 14218.504.402, 14218.504.403, 14218.504.406, 14218.504.426, 14218.504.456, 14218.509.578, 14218.509.194, 14218.509.198, 14218.509.596, 14218.509.644, 14218.509.645 по КККР на гр. Габрово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36"/>
      </w:tblGrid>
      <w:tr w:rsidR="00B476AD" w:rsidRPr="00B476AD">
        <w:trPr>
          <w:trHeight w:val="78"/>
        </w:trPr>
        <w:tc>
          <w:tcPr>
            <w:tcW w:w="1236" w:type="dxa"/>
          </w:tcPr>
          <w:p w:rsidR="00B476AD" w:rsidRPr="00B476AD" w:rsidRDefault="00B476AD" w:rsidP="00B4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B476A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 xml:space="preserve"> </w:t>
            </w:r>
          </w:p>
        </w:tc>
      </w:tr>
    </w:tbl>
    <w:p w:rsidR="006C332E" w:rsidRPr="00811A9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>5. Природни ресурси, предвидени за използване по време на строителството и експлоатацията:</w:t>
      </w:r>
    </w:p>
    <w:p w:rsidR="00604738" w:rsidRPr="00811A92" w:rsidRDefault="006C332E" w:rsidP="0060473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(включително предвидено водовземане за питейни, промишлени и други нужди - чрез обществено водоснабдяване (ВиК или друга мрежа) и/или водовземане или ползване на повърхностни води и/или подземни води, необходими количества, </w:t>
      </w:r>
      <w:r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lastRenderedPageBreak/>
        <w:t>съществуващи съоръжения или необходимост от изграждане на нови)</w:t>
      </w:r>
    </w:p>
    <w:p w:rsidR="001912BE" w:rsidRPr="00811A92" w:rsidRDefault="001912BE" w:rsidP="0060473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</w:p>
    <w:p w:rsidR="001912BE" w:rsidRPr="00811A92" w:rsidRDefault="001912BE" w:rsidP="0060473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811A9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е предвидено използването на природни ресурси по време на строителството. </w:t>
      </w:r>
    </w:p>
    <w:p w:rsidR="00604738" w:rsidRPr="00811A92" w:rsidRDefault="00604738" w:rsidP="0060473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</w:p>
    <w:p w:rsidR="006C332E" w:rsidRPr="00811A9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811A9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:rsidR="006C332E" w:rsidRPr="00811A92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811A9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</w:p>
    <w:p w:rsidR="00CF2F77" w:rsidRPr="00811A92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811A9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>7. Очаквани общи емисии на вредни вещества във въздуха по замърсители:</w:t>
      </w:r>
    </w:p>
    <w:p w:rsidR="00CF2F77" w:rsidRPr="00811A92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811A9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</w:p>
    <w:p w:rsidR="006C332E" w:rsidRPr="00811A9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811A9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>8. Отпадъци, които се очаква да се генерират, и предвиждания за тяхното третиране:</w:t>
      </w:r>
    </w:p>
    <w:p w:rsidR="006C332E" w:rsidRPr="00811A92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811A9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  <w:t>Генерираните отпадъци по време на строителните де</w:t>
      </w:r>
      <w:r w:rsidR="001437DB" w:rsidRPr="00811A9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йности ще се третират съгласно З</w:t>
      </w:r>
      <w:r w:rsidRPr="00811A9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акона за управление на отпадъците и подзаконовите нормативни актове. </w:t>
      </w:r>
    </w:p>
    <w:p w:rsidR="00CF2F77" w:rsidRPr="00811A92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811A9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>9. Отпадъчни води:</w:t>
      </w:r>
    </w:p>
    <w:p w:rsidR="006C332E" w:rsidRPr="00811A9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заустване в канализационна система/повърхностен воден обект/водоплътна изгребна яма и др.)</w:t>
      </w:r>
    </w:p>
    <w:p w:rsidR="006C332E" w:rsidRPr="00811A92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811A9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  <w:t xml:space="preserve">Не </w:t>
      </w:r>
    </w:p>
    <w:p w:rsidR="00CF2F77" w:rsidRPr="00811A92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811A9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>10. Опасни химични вещества, които се очаква да бъдат налични на площадката на предприятието/съоръжението</w:t>
      </w:r>
      <w:r w:rsidR="00244EAC" w:rsidRPr="00811A9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44EAC" w:rsidRPr="00811A92">
        <w:rPr>
          <w:rFonts w:ascii="Times New Roman" w:hAnsi="Times New Roman"/>
          <w:color w:val="000000" w:themeColor="text1"/>
          <w:sz w:val="24"/>
          <w:szCs w:val="24"/>
          <w:lang w:val="bg-BG"/>
        </w:rPr>
        <w:t>както и капацитета на съоръженията, в които се очаква те да са налични</w:t>
      </w:r>
      <w:r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>:</w:t>
      </w:r>
    </w:p>
    <w:p w:rsidR="006C332E" w:rsidRPr="00811A9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:rsidR="006C332E" w:rsidRPr="00811A92" w:rsidRDefault="00976D6B" w:rsidP="000524F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811A9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   </w:t>
      </w:r>
      <w:r w:rsidR="00CF2F77" w:rsidRPr="00811A9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Не</w:t>
      </w:r>
    </w:p>
    <w:p w:rsidR="00A505E4" w:rsidRPr="00811A9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6C332E" w:rsidRPr="00811A92" w:rsidRDefault="006C332E" w:rsidP="00914CA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:rsidR="006C332E" w:rsidRPr="00811A9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>ІІ. Друга информация (не е задължително за попълване)</w:t>
      </w:r>
    </w:p>
    <w:p w:rsidR="006C332E" w:rsidRPr="00811A92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:rsidR="006C332E" w:rsidRPr="00811A9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>Прилагам:</w:t>
      </w:r>
    </w:p>
    <w:p w:rsidR="00DB437C" w:rsidRPr="00811A92" w:rsidRDefault="006C332E" w:rsidP="00CF2F7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Документи, доказващи </w:t>
      </w:r>
      <w:r w:rsidR="00A505E4" w:rsidRPr="00811A92">
        <w:rPr>
          <w:rFonts w:ascii="Times New Roman" w:hAnsi="Times New Roman"/>
          <w:color w:val="000000" w:themeColor="text1"/>
          <w:sz w:val="24"/>
          <w:szCs w:val="24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:rsidR="00CF2F77" w:rsidRPr="00811A92" w:rsidRDefault="006C332E" w:rsidP="0060473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:rsidR="006C332E" w:rsidRPr="00811A9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>3. Други документи по преценка на уведомителя:</w:t>
      </w:r>
    </w:p>
    <w:p w:rsidR="006C332E" w:rsidRPr="00811A9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>3.1. допълнителна информация/документация, поясняваща инвестиционното предложение;</w:t>
      </w:r>
    </w:p>
    <w:p w:rsidR="00DB437C" w:rsidRPr="00811A92" w:rsidRDefault="006C332E" w:rsidP="0060473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lastRenderedPageBreak/>
        <w:t>3.2. картен матери</w:t>
      </w:r>
      <w:r w:rsidR="00A505E4"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>ал, схема, снимков материал</w:t>
      </w:r>
      <w:r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в подходящ мащаб.</w:t>
      </w:r>
    </w:p>
    <w:p w:rsidR="00DB437C" w:rsidRPr="00811A92" w:rsidRDefault="006C332E" w:rsidP="0060473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>4. Електронен носител - 1 бр.</w:t>
      </w:r>
    </w:p>
    <w:p w:rsidR="0048040C" w:rsidRPr="00811A92" w:rsidRDefault="00DB437C" w:rsidP="005C287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11A92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6C332E"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> </w:t>
      </w:r>
      <w:r w:rsidRPr="00811A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C332E"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</w:p>
    <w:p w:rsidR="0048040C" w:rsidRPr="00811A92" w:rsidRDefault="00DB437C" w:rsidP="0060473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11A92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6C332E"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</w:p>
    <w:p w:rsidR="006C332E" w:rsidRPr="00811A92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11A92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- </w:t>
      </w:r>
      <w:r w:rsidRPr="00811A9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Жела</w:t>
      </w:r>
      <w:r w:rsidR="00652C3F" w:rsidRPr="00811A92">
        <w:rPr>
          <w:rFonts w:ascii="Times New Roman" w:hAnsi="Times New Roman"/>
          <w:color w:val="000000" w:themeColor="text1"/>
          <w:sz w:val="24"/>
          <w:szCs w:val="24"/>
          <w:lang w:val="bg-BG"/>
        </w:rPr>
        <w:t>я да получа крайния документ</w:t>
      </w:r>
      <w:r w:rsidRPr="00811A92">
        <w:rPr>
          <w:rFonts w:ascii="Times New Roman" w:hAnsi="Times New Roman"/>
          <w:color w:val="000000" w:themeColor="text1"/>
          <w:sz w:val="24"/>
          <w:szCs w:val="24"/>
          <w:lang w:val="bg-BG"/>
        </w:rPr>
        <w:t>:</w:t>
      </w:r>
    </w:p>
    <w:p w:rsidR="0048040C" w:rsidRPr="00811A92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11A92">
        <w:rPr>
          <w:rFonts w:ascii="Times New Roman" w:hAnsi="Times New Roman"/>
          <w:color w:val="000000" w:themeColor="text1"/>
          <w:sz w:val="24"/>
          <w:szCs w:val="24"/>
          <w:lang w:val="bg-BG"/>
        </w:rPr>
        <w:t>лично на място</w:t>
      </w:r>
    </w:p>
    <w:p w:rsidR="0048040C" w:rsidRPr="00811A92" w:rsidRDefault="00A505E4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11A92">
        <w:rPr>
          <w:rFonts w:ascii="Times New Roman" w:hAnsi="Times New Roman"/>
          <w:color w:val="000000" w:themeColor="text1"/>
          <w:sz w:val="24"/>
          <w:szCs w:val="24"/>
          <w:lang w:val="bg-BG"/>
        </w:rPr>
        <w:t>чрез лицензиран пощенски оператор</w:t>
      </w:r>
    </w:p>
    <w:p w:rsidR="000C0E65" w:rsidRPr="00811A92" w:rsidRDefault="0048040C" w:rsidP="00C509F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11A92">
        <w:rPr>
          <w:rFonts w:ascii="Times New Roman" w:hAnsi="Times New Roman"/>
          <w:color w:val="000000" w:themeColor="text1"/>
          <w:sz w:val="24"/>
          <w:szCs w:val="24"/>
          <w:lang w:val="bg-BG"/>
        </w:rPr>
        <w:t>по куриер</w:t>
      </w:r>
    </w:p>
    <w:p w:rsidR="000C0E65" w:rsidRPr="00811A92" w:rsidRDefault="000C0E65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</w:pPr>
    </w:p>
    <w:p w:rsidR="00C509F6" w:rsidRPr="00811A92" w:rsidRDefault="00C509F6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811A92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Уведомител</w:t>
      </w:r>
      <w:r w:rsidRPr="00811A9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: </w:t>
      </w:r>
    </w:p>
    <w:p w:rsidR="00D07E3A" w:rsidRPr="00811A92" w:rsidRDefault="000C0E65" w:rsidP="00D07E3A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val="bg-BG"/>
        </w:rPr>
      </w:pPr>
      <w:r w:rsidRPr="00811A92">
        <w:rPr>
          <w:rFonts w:ascii="Times New Roman" w:eastAsia="Calibri" w:hAnsi="Times New Roman"/>
          <w:b/>
          <w:bCs/>
          <w:color w:val="000000"/>
          <w:sz w:val="24"/>
          <w:szCs w:val="24"/>
          <w:lang w:val="bg-BG"/>
        </w:rPr>
        <w:t xml:space="preserve">Таня Христова </w:t>
      </w:r>
    </w:p>
    <w:p w:rsidR="00D07E3A" w:rsidRPr="00811A92" w:rsidRDefault="00D07E3A" w:rsidP="00D07E3A">
      <w:pPr>
        <w:spacing w:after="0" w:line="240" w:lineRule="auto"/>
        <w:jc w:val="both"/>
        <w:rPr>
          <w:rFonts w:ascii="Times New Roman" w:eastAsia="Calibri" w:hAnsi="Times New Roman"/>
          <w:i/>
          <w:iCs/>
          <w:color w:val="000000"/>
          <w:sz w:val="24"/>
          <w:szCs w:val="24"/>
          <w:lang w:val="bg-BG"/>
        </w:rPr>
      </w:pPr>
      <w:r w:rsidRPr="00811A92">
        <w:rPr>
          <w:rFonts w:ascii="Times New Roman" w:eastAsia="Calibri" w:hAnsi="Times New Roman"/>
          <w:i/>
          <w:iCs/>
          <w:color w:val="000000"/>
          <w:sz w:val="24"/>
          <w:szCs w:val="24"/>
          <w:lang w:val="bg-BG"/>
        </w:rPr>
        <w:t>кмет на Община Габрово</w:t>
      </w:r>
    </w:p>
    <w:p w:rsidR="000C0E65" w:rsidRPr="00811A92" w:rsidRDefault="000C0E65" w:rsidP="00D07E3A">
      <w:pPr>
        <w:spacing w:after="0" w:line="240" w:lineRule="auto"/>
        <w:jc w:val="both"/>
        <w:rPr>
          <w:rFonts w:ascii="Times New Roman" w:eastAsia="Calibri" w:hAnsi="Times New Roman"/>
          <w:i/>
          <w:iCs/>
          <w:color w:val="000000"/>
          <w:sz w:val="24"/>
          <w:szCs w:val="24"/>
          <w:lang w:val="bg-BG"/>
        </w:rPr>
      </w:pPr>
    </w:p>
    <w:sectPr w:rsidR="000C0E65" w:rsidRPr="00811A92" w:rsidSect="00DE225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276" w:rsidRDefault="00047276" w:rsidP="0047435E">
      <w:pPr>
        <w:spacing w:after="0" w:line="240" w:lineRule="auto"/>
      </w:pPr>
      <w:r>
        <w:separator/>
      </w:r>
    </w:p>
  </w:endnote>
  <w:endnote w:type="continuationSeparator" w:id="0">
    <w:p w:rsidR="00047276" w:rsidRDefault="00047276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276" w:rsidRDefault="00047276" w:rsidP="0047435E">
      <w:pPr>
        <w:spacing w:after="0" w:line="240" w:lineRule="auto"/>
      </w:pPr>
      <w:r>
        <w:separator/>
      </w:r>
    </w:p>
  </w:footnote>
  <w:footnote w:type="continuationSeparator" w:id="0">
    <w:p w:rsidR="00047276" w:rsidRDefault="00047276" w:rsidP="0047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E1B2E8"/>
    <w:multiLevelType w:val="hybridMultilevel"/>
    <w:tmpl w:val="A42BDE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74A6DB9"/>
    <w:multiLevelType w:val="hybridMultilevel"/>
    <w:tmpl w:val="3208335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6A55C6"/>
    <w:multiLevelType w:val="hybridMultilevel"/>
    <w:tmpl w:val="C7580B68"/>
    <w:lvl w:ilvl="0" w:tplc="322AED80">
      <w:start w:val="1"/>
      <w:numFmt w:val="upperRoman"/>
      <w:lvlText w:val="%1&gt;"/>
      <w:lvlJc w:val="left"/>
      <w:pPr>
        <w:ind w:left="120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0351635C"/>
    <w:multiLevelType w:val="hybridMultilevel"/>
    <w:tmpl w:val="7D64F8F4"/>
    <w:lvl w:ilvl="0" w:tplc="566E3E6E">
      <w:start w:val="2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06AB114D"/>
    <w:multiLevelType w:val="hybridMultilevel"/>
    <w:tmpl w:val="C0C4B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1275CEB4"/>
    <w:multiLevelType w:val="hybridMultilevel"/>
    <w:tmpl w:val="70DBEE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19C37230"/>
    <w:multiLevelType w:val="hybridMultilevel"/>
    <w:tmpl w:val="740688DC"/>
    <w:lvl w:ilvl="0" w:tplc="D8D05F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4A84FFEC"/>
    <w:multiLevelType w:val="hybridMultilevel"/>
    <w:tmpl w:val="7F8B201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AD3423D"/>
    <w:multiLevelType w:val="hybridMultilevel"/>
    <w:tmpl w:val="ADD69A3C"/>
    <w:lvl w:ilvl="0" w:tplc="566E3E6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140D7"/>
    <w:multiLevelType w:val="hybridMultilevel"/>
    <w:tmpl w:val="96801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40672"/>
    <w:multiLevelType w:val="hybridMultilevel"/>
    <w:tmpl w:val="8CA657A4"/>
    <w:lvl w:ilvl="0" w:tplc="B03EECD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C61A4"/>
    <w:multiLevelType w:val="hybridMultilevel"/>
    <w:tmpl w:val="B9488734"/>
    <w:lvl w:ilvl="0" w:tplc="9716C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91761"/>
    <w:multiLevelType w:val="hybridMultilevel"/>
    <w:tmpl w:val="1FE2995C"/>
    <w:lvl w:ilvl="0" w:tplc="566E3E6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67E4518F"/>
    <w:multiLevelType w:val="hybridMultilevel"/>
    <w:tmpl w:val="2B42FD32"/>
    <w:lvl w:ilvl="0" w:tplc="D8D05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050E2"/>
    <w:multiLevelType w:val="hybridMultilevel"/>
    <w:tmpl w:val="6612289E"/>
    <w:lvl w:ilvl="0" w:tplc="566E3E6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145CCB"/>
    <w:multiLevelType w:val="hybridMultilevel"/>
    <w:tmpl w:val="3CF4A832"/>
    <w:lvl w:ilvl="0" w:tplc="5E9ABF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01EEC"/>
    <w:multiLevelType w:val="hybridMultilevel"/>
    <w:tmpl w:val="B567B7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11"/>
  </w:num>
  <w:num w:numId="5">
    <w:abstractNumId w:val="19"/>
  </w:num>
  <w:num w:numId="6">
    <w:abstractNumId w:val="7"/>
  </w:num>
  <w:num w:numId="7">
    <w:abstractNumId w:val="10"/>
  </w:num>
  <w:num w:numId="8">
    <w:abstractNumId w:val="9"/>
  </w:num>
  <w:num w:numId="9">
    <w:abstractNumId w:val="20"/>
  </w:num>
  <w:num w:numId="10">
    <w:abstractNumId w:val="15"/>
  </w:num>
  <w:num w:numId="11">
    <w:abstractNumId w:val="16"/>
  </w:num>
  <w:num w:numId="12">
    <w:abstractNumId w:val="4"/>
  </w:num>
  <w:num w:numId="13">
    <w:abstractNumId w:val="3"/>
  </w:num>
  <w:num w:numId="14">
    <w:abstractNumId w:val="13"/>
  </w:num>
  <w:num w:numId="15">
    <w:abstractNumId w:val="23"/>
  </w:num>
  <w:num w:numId="16">
    <w:abstractNumId w:val="0"/>
  </w:num>
  <w:num w:numId="17">
    <w:abstractNumId w:val="6"/>
  </w:num>
  <w:num w:numId="18">
    <w:abstractNumId w:val="1"/>
  </w:num>
  <w:num w:numId="19">
    <w:abstractNumId w:val="2"/>
  </w:num>
  <w:num w:numId="20">
    <w:abstractNumId w:val="17"/>
  </w:num>
  <w:num w:numId="21">
    <w:abstractNumId w:val="18"/>
  </w:num>
  <w:num w:numId="22">
    <w:abstractNumId w:val="22"/>
  </w:num>
  <w:num w:numId="23">
    <w:abstractNumId w:val="2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5C"/>
    <w:rsid w:val="00010CAA"/>
    <w:rsid w:val="00017406"/>
    <w:rsid w:val="0004416F"/>
    <w:rsid w:val="00047276"/>
    <w:rsid w:val="000524FC"/>
    <w:rsid w:val="000A3DDE"/>
    <w:rsid w:val="000C0E65"/>
    <w:rsid w:val="00117112"/>
    <w:rsid w:val="00127C5C"/>
    <w:rsid w:val="001437DB"/>
    <w:rsid w:val="0016292B"/>
    <w:rsid w:val="001912BE"/>
    <w:rsid w:val="0019683F"/>
    <w:rsid w:val="001B2989"/>
    <w:rsid w:val="002119E2"/>
    <w:rsid w:val="002339CD"/>
    <w:rsid w:val="00244EAC"/>
    <w:rsid w:val="00283B36"/>
    <w:rsid w:val="002936C8"/>
    <w:rsid w:val="002C4774"/>
    <w:rsid w:val="002C4E81"/>
    <w:rsid w:val="002D32D2"/>
    <w:rsid w:val="00307EBA"/>
    <w:rsid w:val="00353327"/>
    <w:rsid w:val="00356BD3"/>
    <w:rsid w:val="00371342"/>
    <w:rsid w:val="00376A90"/>
    <w:rsid w:val="0039269C"/>
    <w:rsid w:val="003A3D5C"/>
    <w:rsid w:val="003E22F5"/>
    <w:rsid w:val="003E2879"/>
    <w:rsid w:val="0047435E"/>
    <w:rsid w:val="00474A8D"/>
    <w:rsid w:val="00476C49"/>
    <w:rsid w:val="0048040C"/>
    <w:rsid w:val="004867EC"/>
    <w:rsid w:val="0049399A"/>
    <w:rsid w:val="004A6FB4"/>
    <w:rsid w:val="004C4519"/>
    <w:rsid w:val="004D5571"/>
    <w:rsid w:val="004F7E25"/>
    <w:rsid w:val="0050578C"/>
    <w:rsid w:val="00516F77"/>
    <w:rsid w:val="005258D2"/>
    <w:rsid w:val="00556996"/>
    <w:rsid w:val="00562448"/>
    <w:rsid w:val="0056345F"/>
    <w:rsid w:val="00591693"/>
    <w:rsid w:val="005C2874"/>
    <w:rsid w:val="005C5A84"/>
    <w:rsid w:val="005E17EE"/>
    <w:rsid w:val="00604738"/>
    <w:rsid w:val="00625726"/>
    <w:rsid w:val="00652C3F"/>
    <w:rsid w:val="00670AF9"/>
    <w:rsid w:val="006921CC"/>
    <w:rsid w:val="00697FEA"/>
    <w:rsid w:val="006C332E"/>
    <w:rsid w:val="006E43B7"/>
    <w:rsid w:val="00747282"/>
    <w:rsid w:val="00756FDF"/>
    <w:rsid w:val="00763FC9"/>
    <w:rsid w:val="0078082D"/>
    <w:rsid w:val="007E6A53"/>
    <w:rsid w:val="00804511"/>
    <w:rsid w:val="00811A92"/>
    <w:rsid w:val="008416E1"/>
    <w:rsid w:val="008676CC"/>
    <w:rsid w:val="00885E55"/>
    <w:rsid w:val="008933E6"/>
    <w:rsid w:val="008A0A4A"/>
    <w:rsid w:val="008B778E"/>
    <w:rsid w:val="008D09E0"/>
    <w:rsid w:val="008E0F60"/>
    <w:rsid w:val="008E17BB"/>
    <w:rsid w:val="008F0030"/>
    <w:rsid w:val="00914CA5"/>
    <w:rsid w:val="00917AE9"/>
    <w:rsid w:val="0096234D"/>
    <w:rsid w:val="00976D6B"/>
    <w:rsid w:val="009918AF"/>
    <w:rsid w:val="009979FF"/>
    <w:rsid w:val="009A4E3B"/>
    <w:rsid w:val="009B29FF"/>
    <w:rsid w:val="00A505E4"/>
    <w:rsid w:val="00A5389E"/>
    <w:rsid w:val="00A63537"/>
    <w:rsid w:val="00AE5183"/>
    <w:rsid w:val="00B32E45"/>
    <w:rsid w:val="00B43387"/>
    <w:rsid w:val="00B476AD"/>
    <w:rsid w:val="00B54D30"/>
    <w:rsid w:val="00B644A6"/>
    <w:rsid w:val="00BC1788"/>
    <w:rsid w:val="00BE6793"/>
    <w:rsid w:val="00C31145"/>
    <w:rsid w:val="00C37C46"/>
    <w:rsid w:val="00C443BF"/>
    <w:rsid w:val="00C509F6"/>
    <w:rsid w:val="00C54199"/>
    <w:rsid w:val="00C7674F"/>
    <w:rsid w:val="00C966F3"/>
    <w:rsid w:val="00CA62D9"/>
    <w:rsid w:val="00CB6143"/>
    <w:rsid w:val="00CE5C4D"/>
    <w:rsid w:val="00CF2F77"/>
    <w:rsid w:val="00CF642D"/>
    <w:rsid w:val="00D07E3A"/>
    <w:rsid w:val="00D36811"/>
    <w:rsid w:val="00D52981"/>
    <w:rsid w:val="00D75222"/>
    <w:rsid w:val="00D942F5"/>
    <w:rsid w:val="00DB03DA"/>
    <w:rsid w:val="00DB437C"/>
    <w:rsid w:val="00DB7225"/>
    <w:rsid w:val="00DE2253"/>
    <w:rsid w:val="00DE2D64"/>
    <w:rsid w:val="00DF172B"/>
    <w:rsid w:val="00E066C8"/>
    <w:rsid w:val="00E32F50"/>
    <w:rsid w:val="00E60316"/>
    <w:rsid w:val="00E74B58"/>
    <w:rsid w:val="00EC5E48"/>
    <w:rsid w:val="00ED4329"/>
    <w:rsid w:val="00EE15F3"/>
    <w:rsid w:val="00EE452F"/>
    <w:rsid w:val="00EF51C5"/>
    <w:rsid w:val="00F056B0"/>
    <w:rsid w:val="00F23402"/>
    <w:rsid w:val="00F40731"/>
    <w:rsid w:val="00F605C8"/>
    <w:rsid w:val="00F66768"/>
    <w:rsid w:val="00F824EF"/>
    <w:rsid w:val="00FA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  <w:style w:type="paragraph" w:customStyle="1" w:styleId="Default">
    <w:name w:val="Default"/>
    <w:rsid w:val="00F605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453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6711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8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11651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862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8855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1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864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1645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7722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C24E1-5C93-43B8-AE88-21231D7B8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2511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2025-05-22T09:07:00Z</dcterms:created>
  <dcterms:modified xsi:type="dcterms:W3CDTF">2026-02-25T14:36:00Z</dcterms:modified>
</cp:coreProperties>
</file>